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A391" w14:textId="77777777" w:rsidR="00B33821" w:rsidRDefault="00B33821" w:rsidP="00B33821">
      <w:pPr>
        <w:rPr>
          <w:noProof/>
          <w14:ligatures w14:val="standardContextual"/>
        </w:rPr>
      </w:pPr>
      <w:r>
        <w:rPr>
          <w:noProof/>
        </w:rPr>
        <mc:AlternateContent>
          <mc:Choice Requires="wps">
            <w:drawing>
              <wp:anchor distT="0" distB="0" distL="114300" distR="114300" simplePos="0" relativeHeight="251660288" behindDoc="0" locked="0" layoutInCell="1" allowOverlap="1" wp14:anchorId="74269FDC" wp14:editId="08CFA8FF">
                <wp:simplePos x="0" y="0"/>
                <wp:positionH relativeFrom="page">
                  <wp:align>center</wp:align>
                </wp:positionH>
                <wp:positionV relativeFrom="paragraph">
                  <wp:posOffset>6350</wp:posOffset>
                </wp:positionV>
                <wp:extent cx="2794000" cy="1295400"/>
                <wp:effectExtent l="0" t="0" r="6350" b="0"/>
                <wp:wrapNone/>
                <wp:docPr id="495336118" name="Text Box 1"/>
                <wp:cNvGraphicFramePr/>
                <a:graphic xmlns:a="http://schemas.openxmlformats.org/drawingml/2006/main">
                  <a:graphicData uri="http://schemas.microsoft.com/office/word/2010/wordprocessingShape">
                    <wps:wsp>
                      <wps:cNvSpPr txBox="1"/>
                      <wps:spPr>
                        <a:xfrm>
                          <a:off x="0" y="0"/>
                          <a:ext cx="2794000" cy="1295400"/>
                        </a:xfrm>
                        <a:prstGeom prst="rect">
                          <a:avLst/>
                        </a:prstGeom>
                        <a:solidFill>
                          <a:schemeClr val="lt1"/>
                        </a:solidFill>
                        <a:ln w="6350">
                          <a:noFill/>
                        </a:ln>
                      </wps:spPr>
                      <wps:txbx>
                        <w:txbxContent>
                          <w:p w14:paraId="713361BE" w14:textId="77777777" w:rsidR="00B33821" w:rsidRPr="00B605F2" w:rsidRDefault="00B33821" w:rsidP="00B33821">
                            <w:pPr>
                              <w:ind w:left="0"/>
                              <w:rPr>
                                <w:rFonts w:ascii="Tahoma" w:hAnsi="Tahoma" w:cs="Tahoma"/>
                                <w:b/>
                                <w:bCs/>
                              </w:rPr>
                            </w:pPr>
                            <w:r w:rsidRPr="00B605F2">
                              <w:rPr>
                                <w:rFonts w:ascii="Tahoma" w:hAnsi="Tahoma" w:cs="Tahoma"/>
                                <w:b/>
                                <w:bCs/>
                              </w:rPr>
                              <w:t>KEHANCHA MUNICIPALITY</w:t>
                            </w:r>
                          </w:p>
                          <w:p w14:paraId="5B39B5C6" w14:textId="77777777" w:rsidR="00B33821" w:rsidRPr="00B605F2" w:rsidRDefault="00B33821" w:rsidP="00B33821">
                            <w:pPr>
                              <w:ind w:left="0"/>
                              <w:rPr>
                                <w:rFonts w:ascii="Tahoma" w:hAnsi="Tahoma" w:cs="Tahoma"/>
                                <w:b/>
                                <w:bCs/>
                              </w:rPr>
                            </w:pPr>
                            <w:r w:rsidRPr="00B605F2">
                              <w:rPr>
                                <w:rFonts w:ascii="Tahoma" w:hAnsi="Tahoma" w:cs="Tahoma"/>
                                <w:b/>
                                <w:bCs/>
                              </w:rPr>
                              <w:t>OFFICE OF MUNICIPAL MANAGER</w:t>
                            </w:r>
                          </w:p>
                          <w:p w14:paraId="4FFF6198" w14:textId="77777777" w:rsidR="00B33821" w:rsidRDefault="00B33821" w:rsidP="00B33821">
                            <w:pPr>
                              <w:ind w:left="0"/>
                            </w:pPr>
                            <w:r>
                              <w:t xml:space="preserve">            </w:t>
                            </w:r>
                            <w:hyperlink r:id="rId5" w:history="1">
                              <w:r w:rsidRPr="00DD232C">
                                <w:rPr>
                                  <w:rStyle w:val="Hyperlink"/>
                                </w:rPr>
                                <w:t>nokwimaroa@gmail.com</w:t>
                              </w:r>
                            </w:hyperlink>
                          </w:p>
                          <w:p w14:paraId="134FD6F1" w14:textId="77777777" w:rsidR="00B33821" w:rsidRDefault="00B33821" w:rsidP="00B33821">
                            <w:pPr>
                              <w:ind w:left="0"/>
                            </w:pPr>
                            <w:r>
                              <w:t xml:space="preserve">                </w:t>
                            </w:r>
                            <w:hyperlink r:id="rId6" w:history="1">
                              <w:r w:rsidRPr="00DD232C">
                                <w:rPr>
                                  <w:rStyle w:val="Hyperlink"/>
                                </w:rPr>
                                <w:t>Tel:07-20-340-628</w:t>
                              </w:r>
                            </w:hyperlink>
                          </w:p>
                          <w:p w14:paraId="78F5A367" w14:textId="77777777" w:rsidR="00B33821" w:rsidRDefault="00B33821" w:rsidP="00B33821">
                            <w:pPr>
                              <w:ind w:left="0"/>
                            </w:pPr>
                            <w:r>
                              <w:t xml:space="preserve">               P.O B.O.X 158-40413</w:t>
                            </w:r>
                          </w:p>
                          <w:p w14:paraId="028AAE0B" w14:textId="77777777" w:rsidR="00B33821" w:rsidRDefault="00B33821" w:rsidP="00B33821">
                            <w:pPr>
                              <w:ind w:left="0"/>
                            </w:pPr>
                            <w:r>
                              <w:t xml:space="preserve">                      KEHANCHA.</w:t>
                            </w:r>
                          </w:p>
                          <w:p w14:paraId="1D4386C8" w14:textId="77777777" w:rsidR="00B33821" w:rsidRDefault="00B33821" w:rsidP="00B338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69FDC" id="_x0000_t202" coordsize="21600,21600" o:spt="202" path="m,l,21600r21600,l21600,xe">
                <v:stroke joinstyle="miter"/>
                <v:path gradientshapeok="t" o:connecttype="rect"/>
              </v:shapetype>
              <v:shape id="Text Box 1" o:spid="_x0000_s1026" type="#_x0000_t202" style="position:absolute;left:0;text-align:left;margin-left:0;margin-top:.5pt;width:220pt;height:102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" fillcolor="white [3201]" stroked="f" strokeweight=".5pt">
                <v:textbox>
                  <w:txbxContent>
                    <w:p w14:paraId="713361BE" w14:textId="77777777" w:rsidR="00B33821" w:rsidRPr="00B605F2" w:rsidRDefault="00B33821" w:rsidP="00B33821">
                      <w:pPr>
                        <w:ind w:left="0"/>
                        <w:rPr>
                          <w:rFonts w:ascii="Tahoma" w:hAnsi="Tahoma" w:cs="Tahoma"/>
                          <w:b/>
                          <w:bCs/>
                        </w:rPr>
                      </w:pPr>
                      <w:r w:rsidRPr="00B605F2">
                        <w:rPr>
                          <w:rFonts w:ascii="Tahoma" w:hAnsi="Tahoma" w:cs="Tahoma"/>
                          <w:b/>
                          <w:bCs/>
                        </w:rPr>
                        <w:t>KEHANCHA MUNICIPALITY</w:t>
                      </w:r>
                    </w:p>
                    <w:p w14:paraId="5B39B5C6" w14:textId="77777777" w:rsidR="00B33821" w:rsidRPr="00B605F2" w:rsidRDefault="00B33821" w:rsidP="00B33821">
                      <w:pPr>
                        <w:ind w:left="0"/>
                        <w:rPr>
                          <w:rFonts w:ascii="Tahoma" w:hAnsi="Tahoma" w:cs="Tahoma"/>
                          <w:b/>
                          <w:bCs/>
                        </w:rPr>
                      </w:pPr>
                      <w:r w:rsidRPr="00B605F2">
                        <w:rPr>
                          <w:rFonts w:ascii="Tahoma" w:hAnsi="Tahoma" w:cs="Tahoma"/>
                          <w:b/>
                          <w:bCs/>
                        </w:rPr>
                        <w:t>OFFICE OF MUNICIPAL MANAGER</w:t>
                      </w:r>
                    </w:p>
                    <w:p w14:paraId="4FFF6198" w14:textId="77777777" w:rsidR="00B33821" w:rsidRDefault="00B33821" w:rsidP="00B33821">
                      <w:pPr>
                        <w:ind w:left="0"/>
                      </w:pPr>
                      <w:r>
                        <w:t xml:space="preserve">            </w:t>
                      </w:r>
                      <w:hyperlink r:id="rId7" w:history="1">
                        <w:r w:rsidRPr="00DD232C">
                          <w:rPr>
                            <w:rStyle w:val="Hyperlink"/>
                          </w:rPr>
                          <w:t>nokwimaroa@gmail.com</w:t>
                        </w:r>
                      </w:hyperlink>
                    </w:p>
                    <w:p w14:paraId="134FD6F1" w14:textId="77777777" w:rsidR="00B33821" w:rsidRDefault="00B33821" w:rsidP="00B33821">
                      <w:pPr>
                        <w:ind w:left="0"/>
                      </w:pPr>
                      <w:r>
                        <w:t xml:space="preserve">                </w:t>
                      </w:r>
                      <w:hyperlink r:id="rId8" w:history="1">
                        <w:r w:rsidRPr="00DD232C">
                          <w:rPr>
                            <w:rStyle w:val="Hyperlink"/>
                          </w:rPr>
                          <w:t>Tel:07-20-340-628</w:t>
                        </w:r>
                      </w:hyperlink>
                    </w:p>
                    <w:p w14:paraId="78F5A367" w14:textId="77777777" w:rsidR="00B33821" w:rsidRDefault="00B33821" w:rsidP="00B33821">
                      <w:pPr>
                        <w:ind w:left="0"/>
                      </w:pPr>
                      <w:r>
                        <w:t xml:space="preserve">               P.O B.O.X 158-40413</w:t>
                      </w:r>
                    </w:p>
                    <w:p w14:paraId="028AAE0B" w14:textId="77777777" w:rsidR="00B33821" w:rsidRDefault="00B33821" w:rsidP="00B33821">
                      <w:pPr>
                        <w:ind w:left="0"/>
                      </w:pPr>
                      <w:r>
                        <w:t xml:space="preserve">                      KEHANCHA.</w:t>
                      </w:r>
                    </w:p>
                    <w:p w14:paraId="1D4386C8" w14:textId="77777777" w:rsidR="00B33821" w:rsidRDefault="00B33821" w:rsidP="00B33821"/>
                  </w:txbxContent>
                </v:textbox>
                <w10:wrap anchorx="page"/>
              </v:shape>
            </w:pict>
          </mc:Fallback>
        </mc:AlternateContent>
      </w:r>
      <w:r>
        <w:rPr>
          <w:noProof/>
          <w14:ligatures w14:val="standardContextual"/>
        </w:rPr>
        <w:drawing>
          <wp:anchor distT="0" distB="0" distL="114300" distR="114300" simplePos="0" relativeHeight="251659264" behindDoc="0" locked="0" layoutInCell="1" allowOverlap="1" wp14:anchorId="2192EBAC" wp14:editId="1C67DF55">
            <wp:simplePos x="0" y="0"/>
            <wp:positionH relativeFrom="column">
              <wp:posOffset>6927850</wp:posOffset>
            </wp:positionH>
            <wp:positionV relativeFrom="paragraph">
              <wp:posOffset>0</wp:posOffset>
            </wp:positionV>
            <wp:extent cx="1041400" cy="1270000"/>
            <wp:effectExtent l="0" t="0" r="6350" b="635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1400" cy="1270000"/>
                    </a:xfrm>
                    <a:prstGeom prst="rect">
                      <a:avLst/>
                    </a:prstGeom>
                    <a:noFill/>
                    <a:ln>
                      <a:noFill/>
                    </a:ln>
                  </pic:spPr>
                </pic:pic>
              </a:graphicData>
            </a:graphic>
            <wp14:sizeRelV relativeFrom="margin">
              <wp14:pctHeight>0</wp14:pctHeight>
            </wp14:sizeRelV>
          </wp:anchor>
        </w:drawing>
      </w:r>
      <w:r>
        <w:rPr>
          <w:noProof/>
          <w14:ligatures w14:val="standardContextual"/>
        </w:rPr>
        <w:drawing>
          <wp:inline distT="0" distB="0" distL="0" distR="0" wp14:anchorId="57EF7C0C" wp14:editId="1976ACBB">
            <wp:extent cx="1320800" cy="965200"/>
            <wp:effectExtent l="0" t="0" r="0" b="6350"/>
            <wp:docPr id="15" name="Picture 1"/>
            <wp:cNvGraphicFramePr/>
            <a:graphic xmlns:a="http://schemas.openxmlformats.org/drawingml/2006/main">
              <a:graphicData uri="http://schemas.openxmlformats.org/drawingml/2006/picture">
                <pic:pic xmlns:pic="http://schemas.openxmlformats.org/drawingml/2006/picture">
                  <pic:nvPicPr>
                    <pic:cNvPr id="15" name="Picture 1"/>
                    <pic:cNvPicPr/>
                  </pic:nvPicPr>
                  <pic:blipFill>
                    <a:blip r:embed="rId10"/>
                    <a:stretch>
                      <a:fillRect/>
                    </a:stretch>
                  </pic:blipFill>
                  <pic:spPr>
                    <a:xfrm>
                      <a:off x="0" y="0"/>
                      <a:ext cx="1320800" cy="965200"/>
                    </a:xfrm>
                    <a:prstGeom prst="rect">
                      <a:avLst/>
                    </a:prstGeom>
                  </pic:spPr>
                </pic:pic>
              </a:graphicData>
            </a:graphic>
          </wp:inline>
        </w:drawing>
      </w:r>
    </w:p>
    <w:p w14:paraId="222EB1BE" w14:textId="77777777" w:rsidR="00B33821" w:rsidRPr="004045AC" w:rsidRDefault="00B33821" w:rsidP="00B33821"/>
    <w:p w14:paraId="7465851C" w14:textId="77777777" w:rsidR="00B33821" w:rsidRPr="004045AC" w:rsidRDefault="00B33821" w:rsidP="00B33821">
      <w:r>
        <w:rPr>
          <w:noProof/>
          <w14:ligatures w14:val="standardContextual"/>
        </w:rPr>
        <mc:AlternateContent>
          <mc:Choice Requires="wps">
            <w:drawing>
              <wp:anchor distT="0" distB="0" distL="114300" distR="114300" simplePos="0" relativeHeight="251661312" behindDoc="0" locked="0" layoutInCell="1" allowOverlap="1" wp14:anchorId="78CD49A3" wp14:editId="768EEBE5">
                <wp:simplePos x="0" y="0"/>
                <wp:positionH relativeFrom="column">
                  <wp:posOffset>-177800</wp:posOffset>
                </wp:positionH>
                <wp:positionV relativeFrom="paragraph">
                  <wp:posOffset>234950</wp:posOffset>
                </wp:positionV>
                <wp:extent cx="8547100" cy="19050"/>
                <wp:effectExtent l="19050" t="19050" r="25400" b="19050"/>
                <wp:wrapNone/>
                <wp:docPr id="1537196658" name="Straight Connector 2"/>
                <wp:cNvGraphicFramePr/>
                <a:graphic xmlns:a="http://schemas.openxmlformats.org/drawingml/2006/main">
                  <a:graphicData uri="http://schemas.microsoft.com/office/word/2010/wordprocessingShape">
                    <wps:wsp>
                      <wps:cNvCnPr/>
                      <wps:spPr>
                        <a:xfrm>
                          <a:off x="0" y="0"/>
                          <a:ext cx="85471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B90A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18.5pt" to="659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" strokecolor="#4472c4 [3204]" strokeweight="3pt">
                <v:stroke joinstyle="miter"/>
              </v:line>
            </w:pict>
          </mc:Fallback>
        </mc:AlternateContent>
      </w:r>
    </w:p>
    <w:p w14:paraId="75B08120" w14:textId="77777777" w:rsidR="00B33821" w:rsidRPr="004045AC" w:rsidRDefault="00B33821" w:rsidP="00B33821"/>
    <w:p w14:paraId="0F568F81" w14:textId="477F92BB" w:rsidR="00B33821" w:rsidRDefault="00B33821" w:rsidP="00B33821">
      <w:pPr>
        <w:jc w:val="center"/>
        <w:rPr>
          <w:b/>
          <w:bCs/>
        </w:rPr>
      </w:pPr>
      <w:r w:rsidRPr="00B33821">
        <w:rPr>
          <w:b/>
          <w:bCs/>
        </w:rPr>
        <w:t>GRIEVANCE REDRESS MECHANISM</w:t>
      </w:r>
    </w:p>
    <w:p w14:paraId="48DD9070" w14:textId="2F2D25EE" w:rsidR="00B33821" w:rsidRPr="00B33821" w:rsidRDefault="00B33821" w:rsidP="00B33821">
      <w:pPr>
        <w:ind w:left="0" w:firstLine="0"/>
        <w:rPr>
          <w:b/>
          <w:bCs/>
        </w:rPr>
      </w:pPr>
      <w:r>
        <w:rPr>
          <w:b/>
          <w:bCs/>
        </w:rPr>
        <w:t xml:space="preserve">  Introduction</w:t>
      </w:r>
    </w:p>
    <w:p w14:paraId="7A5FAEA8" w14:textId="022ADB6B" w:rsidR="00B33821" w:rsidRDefault="00B33821" w:rsidP="00B33821">
      <w:pPr>
        <w:spacing w:after="199" w:line="269" w:lineRule="auto"/>
        <w:ind w:left="45" w:right="13"/>
      </w:pPr>
      <w:r>
        <w:t xml:space="preserve">The Kehancha municipality </w:t>
      </w:r>
      <w:r>
        <w:t>is established</w:t>
      </w:r>
      <w:r w:rsidRPr="000C1370">
        <w:rPr>
          <w:bCs/>
        </w:rPr>
        <w:t xml:space="preserve"> in line with the provisions of Urban Areas and Cities Act, 2011 and ha</w:t>
      </w:r>
      <w:r>
        <w:rPr>
          <w:bCs/>
        </w:rPr>
        <w:t>ve</w:t>
      </w:r>
      <w:r w:rsidRPr="000C1370">
        <w:rPr>
          <w:bCs/>
        </w:rPr>
        <w:t xml:space="preserve"> functional administration. </w:t>
      </w:r>
      <w:r w:rsidRPr="006D0874">
        <w:rPr>
          <w:bCs/>
        </w:rPr>
        <w:t xml:space="preserve">The municipal </w:t>
      </w:r>
      <w:proofErr w:type="gramStart"/>
      <w:r w:rsidRPr="006D0874">
        <w:rPr>
          <w:bCs/>
        </w:rPr>
        <w:t xml:space="preserve">manager </w:t>
      </w:r>
      <w:r>
        <w:rPr>
          <w:bCs/>
        </w:rPr>
        <w:t xml:space="preserve"> </w:t>
      </w:r>
      <w:r w:rsidRPr="006D0874">
        <w:rPr>
          <w:bCs/>
        </w:rPr>
        <w:t>together</w:t>
      </w:r>
      <w:proofErr w:type="gramEnd"/>
      <w:r w:rsidRPr="006D0874">
        <w:rPr>
          <w:bCs/>
        </w:rPr>
        <w:t xml:space="preserve"> with the </w:t>
      </w:r>
      <w:r>
        <w:rPr>
          <w:bCs/>
        </w:rPr>
        <w:t xml:space="preserve">respective </w:t>
      </w:r>
      <w:r w:rsidRPr="006D0874">
        <w:rPr>
          <w:bCs/>
        </w:rPr>
        <w:t>municipal board</w:t>
      </w:r>
      <w:r>
        <w:rPr>
          <w:bCs/>
        </w:rPr>
        <w:t>s</w:t>
      </w:r>
      <w:r w:rsidRPr="006D0874">
        <w:rPr>
          <w:bCs/>
        </w:rPr>
        <w:t xml:space="preserve"> ha</w:t>
      </w:r>
      <w:r>
        <w:rPr>
          <w:bCs/>
        </w:rPr>
        <w:t>ve</w:t>
      </w:r>
      <w:r w:rsidRPr="006D0874">
        <w:rPr>
          <w:bCs/>
        </w:rPr>
        <w:t xml:space="preserve"> been undertaking various administrative and </w:t>
      </w:r>
      <w:r>
        <w:rPr>
          <w:bCs/>
        </w:rPr>
        <w:t xml:space="preserve">infrastructural </w:t>
      </w:r>
      <w:r w:rsidRPr="006D0874">
        <w:rPr>
          <w:bCs/>
        </w:rPr>
        <w:t>development projects within the municipali</w:t>
      </w:r>
      <w:r>
        <w:rPr>
          <w:bCs/>
        </w:rPr>
        <w:t>ty. It is hereby worthy noting that d</w:t>
      </w:r>
      <w:r w:rsidRPr="00AF58C8">
        <w:t>uring the implementation of the project activities</w:t>
      </w:r>
      <w:r>
        <w:t xml:space="preserve"> and undertaking of daily municipality operations</w:t>
      </w:r>
      <w:r w:rsidRPr="00AF58C8">
        <w:t>, it is likely that disputes/disagreements between the project implementers and the affected persons will occur especially in terms of the informal structures, ownership of crops or land use / properties, compensation values, delay in disbursement of the compensation packages</w:t>
      </w:r>
      <w:r>
        <w:t xml:space="preserve"> among others.</w:t>
      </w:r>
    </w:p>
    <w:p w14:paraId="43BC5A9E" w14:textId="77777777" w:rsidR="00B33821" w:rsidRDefault="00B33821" w:rsidP="00B33821">
      <w:pPr>
        <w:spacing w:after="199" w:line="269" w:lineRule="auto"/>
        <w:ind w:left="45" w:right="13"/>
      </w:pPr>
      <w:r>
        <w:rPr>
          <w:bCs/>
        </w:rPr>
        <w:t>In addition to the above, The</w:t>
      </w:r>
      <w:r w:rsidRPr="00747B8B">
        <w:rPr>
          <w:bCs/>
        </w:rPr>
        <w:t xml:space="preserve"> County Governments are required, by sections 87 (d), 88 and 89 of the C</w:t>
      </w:r>
      <w:r>
        <w:rPr>
          <w:bCs/>
        </w:rPr>
        <w:t xml:space="preserve">ounty </w:t>
      </w:r>
      <w:r w:rsidRPr="00747B8B">
        <w:rPr>
          <w:bCs/>
        </w:rPr>
        <w:t>G</w:t>
      </w:r>
      <w:r>
        <w:rPr>
          <w:bCs/>
        </w:rPr>
        <w:t xml:space="preserve">overnment </w:t>
      </w:r>
      <w:r w:rsidRPr="00747B8B">
        <w:rPr>
          <w:bCs/>
        </w:rPr>
        <w:t>A</w:t>
      </w:r>
      <w:r>
        <w:rPr>
          <w:bCs/>
        </w:rPr>
        <w:t>ct</w:t>
      </w:r>
      <w:r w:rsidRPr="00747B8B">
        <w:rPr>
          <w:bCs/>
        </w:rPr>
        <w:t>, 2012, to establish a County complaint handing mechanism which provides an opportunity for the public, with particular emphasis on persons and traditionally marginalized communities, including women, the youth, and disadvantaged communities, to raise concerns on service delivery and resolve them at the county level.</w:t>
      </w:r>
      <w:r>
        <w:rPr>
          <w:bCs/>
        </w:rPr>
        <w:t xml:space="preserve"> </w:t>
      </w:r>
      <w:r w:rsidRPr="00AF58C8">
        <w:t xml:space="preserve"> It </w:t>
      </w:r>
      <w:r>
        <w:t>is</w:t>
      </w:r>
      <w:r w:rsidRPr="00AF58C8">
        <w:t xml:space="preserve"> therefore necessary to establish channels through which aggrieved people shall file their complaints so as to ensure successful project development and implementation. </w:t>
      </w:r>
    </w:p>
    <w:p w14:paraId="2BED3558" w14:textId="77777777" w:rsidR="00B33821" w:rsidRPr="00AF58C8" w:rsidRDefault="00B33821" w:rsidP="00B33821">
      <w:pPr>
        <w:spacing w:after="74"/>
      </w:pPr>
      <w:r w:rsidRPr="00AF58C8">
        <w:t xml:space="preserve">The </w:t>
      </w:r>
      <w:r>
        <w:t xml:space="preserve">daily municipality operations and development </w:t>
      </w:r>
      <w:r w:rsidRPr="00AF58C8">
        <w:t>project</w:t>
      </w:r>
      <w:r>
        <w:t>s</w:t>
      </w:r>
      <w:r w:rsidRPr="00AF58C8">
        <w:t xml:space="preserve"> </w:t>
      </w:r>
      <w:r>
        <w:t xml:space="preserve">affects municipal residents in this case referred to as </w:t>
      </w:r>
      <w:r w:rsidRPr="00BC00F6">
        <w:rPr>
          <w:sz w:val="22"/>
        </w:rPr>
        <w:t xml:space="preserve">Project Affected People </w:t>
      </w:r>
      <w:r>
        <w:rPr>
          <w:sz w:val="22"/>
        </w:rPr>
        <w:t xml:space="preserve">(PAPs). A </w:t>
      </w:r>
      <w:r w:rsidRPr="00AF58C8">
        <w:t>team w</w:t>
      </w:r>
      <w:r>
        <w:t>as</w:t>
      </w:r>
      <w:r w:rsidRPr="00AF58C8">
        <w:t xml:space="preserve"> established by the Department of Lands, Housing, and Physical Planning &amp; Urban Development in consultation with the </w:t>
      </w:r>
      <w:r>
        <w:t>respective</w:t>
      </w:r>
      <w:r w:rsidRPr="00AF58C8">
        <w:t xml:space="preserve"> Municipal Board</w:t>
      </w:r>
      <w:r>
        <w:t>s Kehancha.</w:t>
      </w:r>
      <w:r w:rsidRPr="00AF58C8">
        <w:t xml:space="preserve"> The team </w:t>
      </w:r>
      <w:r>
        <w:t xml:space="preserve">was mandated formulate grievance redress mechanisms to handle up to date complaint and develop Abbreviated </w:t>
      </w:r>
      <w:r w:rsidRPr="00A86BAB">
        <w:rPr>
          <w:sz w:val="22"/>
        </w:rPr>
        <w:t xml:space="preserve">Resettlement Action Plan </w:t>
      </w:r>
      <w:r>
        <w:rPr>
          <w:sz w:val="22"/>
        </w:rPr>
        <w:t>(ARAPs) for various infrastructural projects being implemented across the four municipalities and which may bring discomfort to the municipal residents including resettlement.</w:t>
      </w:r>
      <w:r>
        <w:t xml:space="preserve"> </w:t>
      </w:r>
    </w:p>
    <w:p w14:paraId="4624318F" w14:textId="77777777" w:rsidR="00B33821" w:rsidRPr="00AF58C8" w:rsidRDefault="00B33821" w:rsidP="00B33821">
      <w:pPr>
        <w:spacing w:after="37" w:line="269" w:lineRule="auto"/>
        <w:ind w:left="45" w:right="13"/>
      </w:pPr>
      <w:r w:rsidRPr="00AF58C8">
        <w:t xml:space="preserve">The grievance redress procedures provide opportunity for PAPs to settle their complaints and grievances amicably. The procedure to be adopted will allow PAPs not to lose time and resources from going through lengthy administrative and legal procedures. This will be set up through Local Authorities, including a Resettlement Committee and through community leaders. The grievance mechanisms shall:   </w:t>
      </w:r>
    </w:p>
    <w:p w14:paraId="758E0473" w14:textId="77777777" w:rsidR="00B33821" w:rsidRDefault="00B33821" w:rsidP="00B33821">
      <w:pPr>
        <w:pStyle w:val="ListParagraph"/>
        <w:numPr>
          <w:ilvl w:val="0"/>
          <w:numId w:val="2"/>
        </w:numPr>
        <w:spacing w:after="46" w:line="269" w:lineRule="auto"/>
        <w:ind w:right="13"/>
        <w:jc w:val="both"/>
        <w:rPr>
          <w:rFonts w:eastAsia="Times New Roman"/>
          <w:szCs w:val="22"/>
        </w:rPr>
      </w:pPr>
      <w:r w:rsidRPr="00A86BAB">
        <w:rPr>
          <w:rFonts w:eastAsia="Times New Roman"/>
          <w:szCs w:val="22"/>
        </w:rPr>
        <w:t xml:space="preserve">Provide an effective avenue for expressing concerns and achieving remedies for communities.  </w:t>
      </w:r>
    </w:p>
    <w:p w14:paraId="644DB73F" w14:textId="77777777" w:rsidR="00B33821" w:rsidRDefault="00B33821" w:rsidP="00B33821">
      <w:pPr>
        <w:pStyle w:val="ListParagraph"/>
        <w:numPr>
          <w:ilvl w:val="0"/>
          <w:numId w:val="2"/>
        </w:numPr>
        <w:spacing w:after="46" w:line="269" w:lineRule="auto"/>
        <w:ind w:right="13"/>
        <w:jc w:val="both"/>
        <w:rPr>
          <w:rFonts w:eastAsia="Times New Roman"/>
          <w:szCs w:val="22"/>
        </w:rPr>
      </w:pPr>
      <w:r w:rsidRPr="00A86BAB">
        <w:rPr>
          <w:rFonts w:eastAsia="Times New Roman"/>
          <w:szCs w:val="22"/>
        </w:rPr>
        <w:t xml:space="preserve">Promote a mutually constructive relationship between the project and the community or PAPs.  </w:t>
      </w:r>
    </w:p>
    <w:p w14:paraId="147BD550" w14:textId="77777777" w:rsidR="00B33821" w:rsidRPr="00A86BAB" w:rsidRDefault="00B33821" w:rsidP="00B33821">
      <w:pPr>
        <w:pStyle w:val="ListParagraph"/>
        <w:numPr>
          <w:ilvl w:val="0"/>
          <w:numId w:val="2"/>
        </w:numPr>
        <w:spacing w:after="46" w:line="269" w:lineRule="auto"/>
        <w:ind w:right="13"/>
        <w:jc w:val="both"/>
        <w:rPr>
          <w:rFonts w:eastAsia="Times New Roman"/>
          <w:szCs w:val="22"/>
        </w:rPr>
      </w:pPr>
      <w:r w:rsidRPr="00A86BAB">
        <w:rPr>
          <w:rFonts w:eastAsia="Times New Roman"/>
          <w:szCs w:val="22"/>
        </w:rPr>
        <w:t xml:space="preserve">Prevent and address community concerns.  </w:t>
      </w:r>
    </w:p>
    <w:p w14:paraId="6DB32757" w14:textId="77777777" w:rsidR="00B33821" w:rsidRPr="00AF58C8" w:rsidRDefault="00B33821" w:rsidP="00B33821">
      <w:pPr>
        <w:keepNext/>
        <w:keepLines/>
        <w:tabs>
          <w:tab w:val="center" w:pos="1929"/>
        </w:tabs>
        <w:spacing w:after="294" w:line="267" w:lineRule="auto"/>
        <w:outlineLvl w:val="6"/>
        <w:rPr>
          <w:b/>
          <w:color w:val="385623"/>
        </w:rPr>
      </w:pPr>
      <w:r>
        <w:rPr>
          <w:b/>
        </w:rPr>
        <w:lastRenderedPageBreak/>
        <w:t>1</w:t>
      </w:r>
      <w:r w:rsidRPr="00AF58C8">
        <w:rPr>
          <w:b/>
        </w:rPr>
        <w:t xml:space="preserve">.2.  </w:t>
      </w:r>
      <w:r w:rsidRPr="00AF58C8">
        <w:rPr>
          <w:b/>
        </w:rPr>
        <w:tab/>
        <w:t>Grievance Resolution</w:t>
      </w:r>
      <w:r w:rsidRPr="00790D83">
        <w:rPr>
          <w:b/>
        </w:rPr>
        <w:t xml:space="preserve"> </w:t>
      </w:r>
      <w:r w:rsidRPr="00AF58C8">
        <w:rPr>
          <w:b/>
        </w:rPr>
        <w:t xml:space="preserve">Mechanisms  </w:t>
      </w:r>
    </w:p>
    <w:p w14:paraId="0CF9272D" w14:textId="77777777" w:rsidR="00B33821" w:rsidRPr="00AF58C8" w:rsidRDefault="00B33821" w:rsidP="00B33821">
      <w:pPr>
        <w:spacing w:after="10" w:line="269" w:lineRule="auto"/>
        <w:ind w:left="45" w:right="13"/>
      </w:pPr>
      <w:r w:rsidRPr="00AF58C8">
        <w:t xml:space="preserve"> This Physical and Land use Planning Act makes provision for the planning, use, regulation and development of land and for connected purposes. It vests the powers for development control on the Cabinet Secretary in charge of Lands and the County Executive Committee Member in charge of Lands. In light of this process of development control, there is a dispute resolution committee tasked with managing grievances and disputes related to </w:t>
      </w:r>
      <w:r>
        <w:t>land use</w:t>
      </w:r>
      <w:r w:rsidRPr="00AF58C8">
        <w:t xml:space="preserve">. The committee </w:t>
      </w:r>
      <w:r>
        <w:t>is</w:t>
      </w:r>
      <w:r w:rsidRPr="00AF58C8">
        <w:t xml:space="preserve"> expected to arbitrate or negotiate with PAPs that have any grievances concerning their </w:t>
      </w:r>
      <w:bookmarkStart w:id="0" w:name="_Hlk145361318"/>
      <w:r>
        <w:t>discomfort with daily municipal operations or infrastructural projects being implemented across the municipalities</w:t>
      </w:r>
      <w:bookmarkEnd w:id="0"/>
      <w:r w:rsidRPr="00AF58C8">
        <w:t xml:space="preserve">. The structures they put in place are also expected to take up this responsibility.   </w:t>
      </w:r>
    </w:p>
    <w:p w14:paraId="4D60927C" w14:textId="77777777" w:rsidR="00B33821" w:rsidRPr="00AF58C8" w:rsidRDefault="00B33821" w:rsidP="00B33821">
      <w:pPr>
        <w:spacing w:after="110" w:line="269" w:lineRule="auto"/>
        <w:ind w:left="45" w:right="13"/>
      </w:pPr>
      <w:r w:rsidRPr="00AF58C8">
        <w:t xml:space="preserve">This </w:t>
      </w:r>
      <w:r>
        <w:t xml:space="preserve">grievance municipalities </w:t>
      </w:r>
      <w:r w:rsidRPr="00AF58C8">
        <w:t xml:space="preserve">thus will use the following grievance resolution mechanisms.  </w:t>
      </w:r>
    </w:p>
    <w:p w14:paraId="0CE06E2D" w14:textId="77777777" w:rsidR="00B33821" w:rsidRPr="00AF58C8" w:rsidRDefault="00B33821" w:rsidP="00B33821">
      <w:pPr>
        <w:keepNext/>
        <w:keepLines/>
        <w:spacing w:after="118"/>
        <w:ind w:left="9"/>
        <w:outlineLvl w:val="5"/>
        <w:rPr>
          <w:b/>
        </w:rPr>
      </w:pPr>
      <w:r w:rsidRPr="00AF58C8">
        <w:rPr>
          <w:b/>
          <w:color w:val="385623"/>
          <w:u w:val="single" w:color="000000"/>
        </w:rPr>
        <w:t>Grievance Resolution Committee</w:t>
      </w:r>
      <w:r w:rsidRPr="00AF58C8">
        <w:rPr>
          <w:i/>
          <w:color w:val="385623"/>
        </w:rPr>
        <w:t xml:space="preserve"> </w:t>
      </w:r>
      <w:r w:rsidRPr="00AF58C8">
        <w:rPr>
          <w:b/>
          <w:color w:val="385623"/>
        </w:rPr>
        <w:t xml:space="preserve"> </w:t>
      </w:r>
    </w:p>
    <w:p w14:paraId="18EF60A2" w14:textId="77777777" w:rsidR="00B33821" w:rsidRPr="00AF58C8" w:rsidRDefault="00B33821" w:rsidP="00B33821">
      <w:pPr>
        <w:spacing w:after="163" w:line="269" w:lineRule="auto"/>
        <w:ind w:left="45" w:right="13"/>
      </w:pPr>
      <w:r w:rsidRPr="00AF58C8">
        <w:t xml:space="preserve">The grievance committee is at the local level and this constitutes the following people;  </w:t>
      </w:r>
    </w:p>
    <w:p w14:paraId="325AE7BE" w14:textId="77777777" w:rsidR="00B33821" w:rsidRPr="00AF58C8" w:rsidRDefault="00B33821" w:rsidP="00B33821">
      <w:pPr>
        <w:numPr>
          <w:ilvl w:val="0"/>
          <w:numId w:val="1"/>
        </w:numPr>
        <w:spacing w:after="42" w:line="269" w:lineRule="auto"/>
        <w:ind w:right="13" w:firstLine="0"/>
      </w:pPr>
      <w:r w:rsidRPr="00AF58C8">
        <w:t xml:space="preserve">Village Administrator;  </w:t>
      </w:r>
    </w:p>
    <w:p w14:paraId="64792309" w14:textId="77777777" w:rsidR="00B33821" w:rsidRPr="00AF58C8" w:rsidRDefault="00B33821" w:rsidP="00B33821">
      <w:pPr>
        <w:numPr>
          <w:ilvl w:val="0"/>
          <w:numId w:val="1"/>
        </w:numPr>
        <w:spacing w:after="42" w:line="269" w:lineRule="auto"/>
        <w:ind w:right="13" w:firstLine="0"/>
      </w:pPr>
      <w:r w:rsidRPr="00AF58C8">
        <w:t xml:space="preserve">Ward Administrator </w:t>
      </w:r>
    </w:p>
    <w:p w14:paraId="16420742" w14:textId="77777777" w:rsidR="00B33821" w:rsidRPr="00AF58C8" w:rsidRDefault="00B33821" w:rsidP="00B33821">
      <w:pPr>
        <w:numPr>
          <w:ilvl w:val="0"/>
          <w:numId w:val="1"/>
        </w:numPr>
        <w:spacing w:after="42" w:line="269" w:lineRule="auto"/>
        <w:ind w:right="13" w:firstLine="0"/>
      </w:pPr>
      <w:r w:rsidRPr="00AF58C8">
        <w:t xml:space="preserve">Sub County administrator;  </w:t>
      </w:r>
    </w:p>
    <w:p w14:paraId="7E1D3388" w14:textId="77777777" w:rsidR="00B33821" w:rsidRPr="00AF58C8" w:rsidRDefault="00B33821" w:rsidP="00B33821">
      <w:pPr>
        <w:numPr>
          <w:ilvl w:val="0"/>
          <w:numId w:val="1"/>
        </w:numPr>
        <w:spacing w:after="44" w:line="269" w:lineRule="auto"/>
        <w:ind w:right="13" w:firstLine="0"/>
      </w:pPr>
      <w:r w:rsidRPr="00AF58C8">
        <w:t>Municipal manager</w:t>
      </w:r>
      <w:r>
        <w:t xml:space="preserve"> – Chairperson </w:t>
      </w:r>
    </w:p>
    <w:p w14:paraId="414EF054" w14:textId="77777777" w:rsidR="00B33821" w:rsidRPr="00AF58C8" w:rsidRDefault="00B33821" w:rsidP="00B33821">
      <w:pPr>
        <w:numPr>
          <w:ilvl w:val="0"/>
          <w:numId w:val="1"/>
        </w:numPr>
        <w:spacing w:after="41" w:line="269" w:lineRule="auto"/>
        <w:ind w:right="13" w:firstLine="0"/>
      </w:pPr>
      <w:r w:rsidRPr="00AF58C8">
        <w:t xml:space="preserve">Three representatives of Project Affected Persons (1 Male, 1 Female and 1 Youth);  </w:t>
      </w:r>
    </w:p>
    <w:p w14:paraId="0C668D2D" w14:textId="77777777" w:rsidR="00B33821" w:rsidRDefault="00B33821" w:rsidP="00B33821">
      <w:pPr>
        <w:numPr>
          <w:ilvl w:val="0"/>
          <w:numId w:val="1"/>
        </w:numPr>
        <w:spacing w:after="24" w:line="269" w:lineRule="auto"/>
        <w:ind w:left="720" w:right="13" w:hanging="325"/>
      </w:pPr>
      <w:r w:rsidRPr="00AF58C8">
        <w:t>A representative from Department of Lands, Housing, and Physical Planning &amp; Urban Development.</w:t>
      </w:r>
    </w:p>
    <w:p w14:paraId="5542B5D6" w14:textId="77777777" w:rsidR="00B33821" w:rsidRDefault="00B33821" w:rsidP="00B33821">
      <w:pPr>
        <w:numPr>
          <w:ilvl w:val="0"/>
          <w:numId w:val="1"/>
        </w:numPr>
        <w:spacing w:after="24" w:line="269" w:lineRule="auto"/>
        <w:ind w:left="720" w:right="13" w:hanging="325"/>
      </w:pPr>
      <w:r>
        <w:t>Grievance/Dispute resolution expert – Secretary to the committee.</w:t>
      </w:r>
    </w:p>
    <w:p w14:paraId="7B46BF4F" w14:textId="77777777" w:rsidR="00B33821" w:rsidRPr="00AF58C8" w:rsidRDefault="00B33821" w:rsidP="00B33821">
      <w:pPr>
        <w:numPr>
          <w:ilvl w:val="0"/>
          <w:numId w:val="1"/>
        </w:numPr>
        <w:spacing w:after="24" w:line="269" w:lineRule="auto"/>
        <w:ind w:left="720" w:right="13" w:hanging="325"/>
      </w:pPr>
      <w:r>
        <w:t>Any other professional deemed relevant depending on the nature of grievance.</w:t>
      </w:r>
    </w:p>
    <w:p w14:paraId="64264178" w14:textId="77777777" w:rsidR="00B33821" w:rsidRDefault="00B33821" w:rsidP="00B33821">
      <w:pPr>
        <w:spacing w:after="192" w:line="269" w:lineRule="auto"/>
        <w:ind w:left="45" w:right="13"/>
      </w:pPr>
      <w:r w:rsidRPr="00AF58C8">
        <w:t xml:space="preserve">Complaints of PAPs on any aspect of </w:t>
      </w:r>
      <w:r w:rsidRPr="00BE3671">
        <w:t>discomfort with daily municipal operations or infrastructural projects being implemented across the municipalit</w:t>
      </w:r>
      <w:r>
        <w:t>y</w:t>
      </w:r>
      <w:r w:rsidRPr="00AF58C8">
        <w:t xml:space="preserve"> </w:t>
      </w:r>
      <w:r>
        <w:t xml:space="preserve">including </w:t>
      </w:r>
      <w:r w:rsidRPr="00AF58C8">
        <w:t>addressed losses shall first be lodged either in writing or orally to the committee or project liaison officer (who receives grievance and process</w:t>
      </w:r>
      <w:r>
        <w:t xml:space="preserve"> for proposed infrastructural processes</w:t>
      </w:r>
      <w:r w:rsidRPr="00AF58C8">
        <w:t xml:space="preserve">), which </w:t>
      </w:r>
      <w:r>
        <w:t>are</w:t>
      </w:r>
      <w:r w:rsidRPr="00AF58C8">
        <w:t xml:space="preserve"> resolved by use of existing grievance resolution mechanisms. The Grievance Resolution Committee</w:t>
      </w:r>
      <w:r>
        <w:t>s</w:t>
      </w:r>
      <w:r w:rsidRPr="00AF58C8">
        <w:t xml:space="preserve"> try as much as possible to arrive at a compromise for the complaints raised. This will be obtained through series of conciliations, mediations and negotiations exercises conducted with the PAPs. If the grievance is not resolved, the case will be </w:t>
      </w:r>
      <w:r>
        <w:t xml:space="preserve">subjected to the next level of dispute resolution known as the </w:t>
      </w:r>
      <w:r w:rsidRPr="004B6C7C">
        <w:rPr>
          <w:i/>
          <w:iCs/>
        </w:rPr>
        <w:t>Dispute Resolution/ Resettlements Working Group (RWG).</w:t>
      </w:r>
    </w:p>
    <w:p w14:paraId="2AAA7788" w14:textId="77777777" w:rsidR="00B33821" w:rsidRDefault="00B33821" w:rsidP="00B33821">
      <w:pPr>
        <w:spacing w:after="360" w:line="269" w:lineRule="auto"/>
        <w:ind w:left="45" w:right="13"/>
      </w:pPr>
      <w:r w:rsidRPr="00AF58C8">
        <w:t>This committee</w:t>
      </w:r>
      <w:r>
        <w:t>s</w:t>
      </w:r>
      <w:r w:rsidRPr="00AF58C8">
        <w:t xml:space="preserve"> sit at the </w:t>
      </w:r>
      <w:r>
        <w:t xml:space="preserve">respective </w:t>
      </w:r>
      <w:r w:rsidRPr="00AF58C8">
        <w:t>Municipal Managers</w:t>
      </w:r>
      <w:r>
        <w:t>’</w:t>
      </w:r>
      <w:r w:rsidRPr="00AF58C8">
        <w:t xml:space="preserve"> office</w:t>
      </w:r>
      <w:r>
        <w:t>s</w:t>
      </w:r>
      <w:r w:rsidRPr="00AF58C8">
        <w:t xml:space="preserve">. The following procedure </w:t>
      </w:r>
      <w:r>
        <w:t xml:space="preserve">is </w:t>
      </w:r>
      <w:r w:rsidRPr="00AF58C8">
        <w:t>be followed:</w:t>
      </w:r>
    </w:p>
    <w:p w14:paraId="68B85533" w14:textId="77777777" w:rsidR="00B33821" w:rsidRDefault="00B33821" w:rsidP="00B33821">
      <w:pPr>
        <w:spacing w:after="360" w:line="269" w:lineRule="auto"/>
        <w:ind w:left="45" w:right="13"/>
      </w:pPr>
    </w:p>
    <w:p w14:paraId="02A97998" w14:textId="77777777" w:rsidR="00B33821" w:rsidRDefault="00B33821" w:rsidP="00B33821">
      <w:pPr>
        <w:spacing w:after="360" w:line="269" w:lineRule="auto"/>
        <w:ind w:left="45" w:right="13"/>
      </w:pPr>
    </w:p>
    <w:p w14:paraId="3AAA7D8F" w14:textId="77777777" w:rsidR="00B33821" w:rsidRDefault="00B33821" w:rsidP="00B33821">
      <w:pPr>
        <w:spacing w:after="360" w:line="269" w:lineRule="auto"/>
        <w:ind w:left="45" w:right="13"/>
      </w:pPr>
      <w:r w:rsidRPr="00AF58C8">
        <w:t xml:space="preserve">  </w:t>
      </w:r>
    </w:p>
    <w:p w14:paraId="726042AE" w14:textId="77777777" w:rsidR="00B33821" w:rsidRDefault="00B33821" w:rsidP="00B33821">
      <w:pPr>
        <w:spacing w:after="360" w:line="269" w:lineRule="auto"/>
        <w:ind w:left="45" w:right="13"/>
      </w:pPr>
    </w:p>
    <w:p w14:paraId="399F996A" w14:textId="77777777" w:rsidR="00B33821" w:rsidRPr="00AF58C8" w:rsidRDefault="00B33821" w:rsidP="00B33821">
      <w:pPr>
        <w:spacing w:after="360" w:line="269" w:lineRule="auto"/>
        <w:ind w:left="45" w:right="13"/>
        <w:rPr>
          <w:b/>
          <w:bCs/>
          <w:u w:val="single"/>
        </w:rPr>
      </w:pPr>
      <w:r w:rsidRPr="004A3DCD">
        <w:rPr>
          <w:b/>
          <w:bCs/>
          <w:u w:val="single"/>
        </w:rPr>
        <w:lastRenderedPageBreak/>
        <w:t>Procedure</w:t>
      </w:r>
      <w:r>
        <w:rPr>
          <w:b/>
          <w:bCs/>
          <w:u w:val="single"/>
        </w:rPr>
        <w:t>/Process</w:t>
      </w:r>
      <w:r w:rsidRPr="004A3DCD">
        <w:rPr>
          <w:b/>
          <w:bCs/>
          <w:u w:val="single"/>
        </w:rPr>
        <w:t xml:space="preserve"> </w:t>
      </w:r>
      <w:r>
        <w:rPr>
          <w:b/>
          <w:bCs/>
          <w:u w:val="single"/>
        </w:rPr>
        <w:t>for</w:t>
      </w:r>
      <w:r w:rsidRPr="004A3DCD">
        <w:rPr>
          <w:b/>
          <w:bCs/>
          <w:u w:val="single"/>
        </w:rPr>
        <w:t xml:space="preserve"> Grievance Resolution</w:t>
      </w:r>
    </w:p>
    <w:p w14:paraId="3ACD4668" w14:textId="77777777" w:rsidR="00B33821" w:rsidRDefault="00B33821" w:rsidP="00B33821">
      <w:pPr>
        <w:pStyle w:val="ListParagraph"/>
        <w:numPr>
          <w:ilvl w:val="0"/>
          <w:numId w:val="3"/>
        </w:numPr>
        <w:spacing w:after="237" w:line="367" w:lineRule="auto"/>
        <w:ind w:right="13"/>
        <w:jc w:val="both"/>
        <w:rPr>
          <w:rFonts w:eastAsia="Times New Roman"/>
          <w:szCs w:val="22"/>
        </w:rPr>
      </w:pPr>
      <w:r w:rsidRPr="00EA7961">
        <w:rPr>
          <w:rFonts w:eastAsia="Times New Roman"/>
          <w:b/>
          <w:bCs/>
          <w:i/>
          <w:szCs w:val="22"/>
        </w:rPr>
        <w:t>Registration of grievance</w:t>
      </w:r>
      <w:r w:rsidRPr="00EA7961">
        <w:rPr>
          <w:rFonts w:eastAsia="Times New Roman"/>
          <w:i/>
          <w:szCs w:val="22"/>
        </w:rPr>
        <w:t>:</w:t>
      </w:r>
      <w:r w:rsidRPr="00EA7961">
        <w:rPr>
          <w:rFonts w:eastAsia="Times New Roman"/>
          <w:szCs w:val="22"/>
        </w:rPr>
        <w:t xml:space="preserve"> An aggrieved party registers a grievance at the respective Municipal Managers office or with project liaison officer using a ―</w:t>
      </w:r>
      <w:r w:rsidRPr="00EA7961">
        <w:rPr>
          <w:rFonts w:eastAsia="Times New Roman"/>
          <w:b/>
          <w:bCs/>
          <w:i/>
          <w:iCs/>
          <w:szCs w:val="22"/>
        </w:rPr>
        <w:t>Grievance Registration Form</w:t>
      </w:r>
      <w:r w:rsidRPr="00EA7961">
        <w:rPr>
          <w:rFonts w:eastAsia="Times New Roman"/>
          <w:szCs w:val="22"/>
        </w:rPr>
        <w:t xml:space="preserve"> and within </w:t>
      </w:r>
      <w:r>
        <w:rPr>
          <w:rFonts w:eastAsia="Times New Roman"/>
          <w:szCs w:val="22"/>
        </w:rPr>
        <w:t xml:space="preserve">2 </w:t>
      </w:r>
      <w:r w:rsidRPr="00EA7961">
        <w:rPr>
          <w:rFonts w:eastAsia="Times New Roman"/>
          <w:szCs w:val="22"/>
        </w:rPr>
        <w:t>working days the committee meeting is convened by the chair</w:t>
      </w:r>
      <w:r>
        <w:rPr>
          <w:rFonts w:eastAsia="Times New Roman"/>
          <w:szCs w:val="22"/>
        </w:rPr>
        <w:t xml:space="preserve"> to decide on the hearing date</w:t>
      </w:r>
      <w:r w:rsidRPr="00EA7961">
        <w:rPr>
          <w:rFonts w:eastAsia="Times New Roman"/>
          <w:szCs w:val="22"/>
        </w:rPr>
        <w:t xml:space="preserve">. </w:t>
      </w:r>
    </w:p>
    <w:p w14:paraId="7012E7E2" w14:textId="77777777" w:rsidR="00B33821" w:rsidRDefault="00B33821" w:rsidP="00B33821">
      <w:pPr>
        <w:pStyle w:val="ListParagraph"/>
        <w:numPr>
          <w:ilvl w:val="0"/>
          <w:numId w:val="3"/>
        </w:numPr>
        <w:spacing w:after="237" w:line="367" w:lineRule="auto"/>
        <w:ind w:right="13"/>
        <w:jc w:val="both"/>
        <w:rPr>
          <w:rFonts w:eastAsia="Times New Roman"/>
          <w:szCs w:val="22"/>
        </w:rPr>
      </w:pPr>
      <w:r w:rsidRPr="00EA7961">
        <w:rPr>
          <w:rFonts w:eastAsia="Times New Roman"/>
          <w:szCs w:val="22"/>
        </w:rPr>
        <w:t xml:space="preserve">The secretary of the committee will log in the Grievance into the </w:t>
      </w:r>
      <w:r w:rsidRPr="00EA7961">
        <w:rPr>
          <w:rFonts w:eastAsia="Times New Roman"/>
          <w:i/>
          <w:szCs w:val="22"/>
        </w:rPr>
        <w:t>Grievance Register</w:t>
      </w:r>
      <w:r w:rsidRPr="00EA7961">
        <w:rPr>
          <w:rFonts w:eastAsia="Times New Roman"/>
          <w:szCs w:val="22"/>
        </w:rPr>
        <w:t xml:space="preserve"> and the aggrieved person informed of the scheduled hearing. A maximum of 7 working days shall be given between the date the case is recorded and the date when the hearing is held;</w:t>
      </w:r>
    </w:p>
    <w:p w14:paraId="2056BCB8" w14:textId="77777777" w:rsidR="00B33821" w:rsidRDefault="00B33821" w:rsidP="00B33821">
      <w:pPr>
        <w:pStyle w:val="ListParagraph"/>
        <w:numPr>
          <w:ilvl w:val="0"/>
          <w:numId w:val="3"/>
        </w:numPr>
        <w:spacing w:after="237" w:line="367" w:lineRule="auto"/>
        <w:ind w:right="13"/>
        <w:jc w:val="both"/>
        <w:rPr>
          <w:rFonts w:eastAsia="Times New Roman"/>
          <w:szCs w:val="22"/>
        </w:rPr>
      </w:pPr>
      <w:r w:rsidRPr="005B7BF0">
        <w:rPr>
          <w:rFonts w:eastAsia="Times New Roman"/>
          <w:szCs w:val="22"/>
        </w:rPr>
        <w:t xml:space="preserve">The committee will be </w:t>
      </w:r>
      <w:r w:rsidRPr="005B7BF0">
        <w:rPr>
          <w:rFonts w:eastAsia="Times New Roman"/>
          <w:i/>
          <w:szCs w:val="22"/>
        </w:rPr>
        <w:t>meeting on a weekly</w:t>
      </w:r>
      <w:r w:rsidRPr="005B7BF0">
        <w:rPr>
          <w:rFonts w:eastAsia="Times New Roman"/>
          <w:szCs w:val="22"/>
        </w:rPr>
        <w:t xml:space="preserve"> basis to deal with emerging cases. At these meetings, hearings with the affected persons and related witnesses will be held; </w:t>
      </w:r>
    </w:p>
    <w:p w14:paraId="3A929CCF" w14:textId="77777777" w:rsidR="00B33821" w:rsidRDefault="00B33821" w:rsidP="00B33821">
      <w:pPr>
        <w:pStyle w:val="ListParagraph"/>
        <w:numPr>
          <w:ilvl w:val="0"/>
          <w:numId w:val="3"/>
        </w:numPr>
        <w:spacing w:after="237" w:line="367" w:lineRule="auto"/>
        <w:ind w:right="13"/>
        <w:jc w:val="both"/>
        <w:rPr>
          <w:rFonts w:eastAsia="Times New Roman"/>
          <w:szCs w:val="22"/>
        </w:rPr>
      </w:pPr>
      <w:r w:rsidRPr="00013EED">
        <w:rPr>
          <w:rFonts w:eastAsia="Times New Roman"/>
          <w:szCs w:val="22"/>
        </w:rPr>
        <w:t xml:space="preserve">The committee will communicate its judgement to the affected persons within 7 days (See appendix </w:t>
      </w:r>
      <w:r w:rsidRPr="00790D83">
        <w:rPr>
          <w:rFonts w:eastAsia="Times New Roman"/>
          <w:szCs w:val="22"/>
          <w:highlight w:val="yellow"/>
        </w:rPr>
        <w:t>II</w:t>
      </w:r>
      <w:r w:rsidRPr="00013EED">
        <w:rPr>
          <w:rFonts w:eastAsia="Times New Roman"/>
          <w:szCs w:val="22"/>
        </w:rPr>
        <w:t xml:space="preserve"> for a sample Resolution Form);  </w:t>
      </w:r>
    </w:p>
    <w:p w14:paraId="2596935B" w14:textId="77777777" w:rsidR="00B33821" w:rsidRDefault="00B33821" w:rsidP="00B33821">
      <w:pPr>
        <w:pStyle w:val="ListParagraph"/>
        <w:numPr>
          <w:ilvl w:val="0"/>
          <w:numId w:val="3"/>
        </w:numPr>
        <w:spacing w:after="237" w:line="367" w:lineRule="auto"/>
        <w:ind w:right="13"/>
        <w:jc w:val="both"/>
        <w:rPr>
          <w:rFonts w:eastAsia="Times New Roman"/>
          <w:szCs w:val="22"/>
        </w:rPr>
      </w:pPr>
      <w:r w:rsidRPr="00013EED">
        <w:rPr>
          <w:rFonts w:eastAsia="Times New Roman"/>
          <w:szCs w:val="22"/>
        </w:rPr>
        <w:t>If there is no resolution at this stage the committee through the chair moves the case to the next level</w:t>
      </w:r>
      <w:r w:rsidRPr="004B6C7C">
        <w:rPr>
          <w:rFonts w:eastAsia="Times New Roman"/>
          <w:i/>
          <w:iCs/>
          <w:szCs w:val="22"/>
        </w:rPr>
        <w:t xml:space="preserve"> </w:t>
      </w:r>
      <w:r w:rsidRPr="004B6C7C">
        <w:rPr>
          <w:rFonts w:eastAsia="Times New Roman"/>
          <w:szCs w:val="22"/>
        </w:rPr>
        <w:t>Known as Dispute Resolution/ Resettlements Working Group (RWG</w:t>
      </w:r>
      <w:r w:rsidRPr="004B6C7C">
        <w:rPr>
          <w:rFonts w:eastAsia="Times New Roman"/>
          <w:i/>
          <w:iCs/>
          <w:szCs w:val="22"/>
        </w:rPr>
        <w:t>).</w:t>
      </w:r>
      <w:r>
        <w:rPr>
          <w:rFonts w:eastAsia="Times New Roman"/>
          <w:szCs w:val="22"/>
        </w:rPr>
        <w:t xml:space="preserve"> </w:t>
      </w:r>
      <w:r w:rsidRPr="00013EED">
        <w:rPr>
          <w:rFonts w:eastAsia="Times New Roman"/>
          <w:szCs w:val="22"/>
        </w:rPr>
        <w:t xml:space="preserve">This will be done within 7 days after the </w:t>
      </w:r>
      <w:r>
        <w:rPr>
          <w:rFonts w:eastAsia="Times New Roman"/>
          <w:szCs w:val="22"/>
        </w:rPr>
        <w:t xml:space="preserve">last </w:t>
      </w:r>
      <w:r w:rsidRPr="00013EED">
        <w:rPr>
          <w:rFonts w:eastAsia="Times New Roman"/>
          <w:szCs w:val="22"/>
        </w:rPr>
        <w:t>hearing</w:t>
      </w:r>
      <w:r>
        <w:rPr>
          <w:rFonts w:eastAsia="Times New Roman"/>
          <w:szCs w:val="22"/>
        </w:rPr>
        <w:t xml:space="preserve"> of this stage</w:t>
      </w:r>
      <w:r w:rsidRPr="00013EED">
        <w:rPr>
          <w:rFonts w:eastAsia="Times New Roman"/>
          <w:szCs w:val="22"/>
        </w:rPr>
        <w:t xml:space="preserve">;  </w:t>
      </w:r>
    </w:p>
    <w:p w14:paraId="1C9FE1F4" w14:textId="77777777" w:rsidR="00B33821" w:rsidRPr="00A8010C" w:rsidRDefault="00B33821" w:rsidP="00B33821">
      <w:pPr>
        <w:pStyle w:val="ListParagraph"/>
        <w:numPr>
          <w:ilvl w:val="0"/>
          <w:numId w:val="3"/>
        </w:numPr>
        <w:spacing w:after="237" w:line="367" w:lineRule="auto"/>
        <w:ind w:right="13"/>
        <w:jc w:val="both"/>
        <w:rPr>
          <w:rFonts w:eastAsia="Times New Roman"/>
          <w:szCs w:val="22"/>
        </w:rPr>
      </w:pPr>
      <w:r w:rsidRPr="00A8010C">
        <w:rPr>
          <w:rFonts w:eastAsia="Times New Roman"/>
          <w:szCs w:val="22"/>
        </w:rPr>
        <w:t xml:space="preserve">If the PAP is not satisfied with the judgement, he or she will be allowed to move the case to the next level.  </w:t>
      </w:r>
    </w:p>
    <w:p w14:paraId="3CAC0397" w14:textId="77777777" w:rsidR="00B33821" w:rsidRPr="00AF58C8" w:rsidRDefault="00B33821" w:rsidP="00B33821">
      <w:pPr>
        <w:spacing w:after="319"/>
        <w:ind w:left="5"/>
      </w:pPr>
      <w:r w:rsidRPr="00AF58C8">
        <w:rPr>
          <w:i/>
          <w:u w:val="single" w:color="000000"/>
        </w:rPr>
        <w:t>Resettlement Working Group (RWG)</w:t>
      </w:r>
      <w:r w:rsidRPr="00AF58C8">
        <w:rPr>
          <w:i/>
        </w:rPr>
        <w:t xml:space="preserve"> </w:t>
      </w:r>
      <w:r w:rsidRPr="00AF58C8">
        <w:t xml:space="preserve"> </w:t>
      </w:r>
    </w:p>
    <w:p w14:paraId="2E12894E" w14:textId="77777777" w:rsidR="00B33821" w:rsidRPr="00AF58C8" w:rsidRDefault="00B33821" w:rsidP="00B33821">
      <w:pPr>
        <w:spacing w:after="195" w:line="269" w:lineRule="auto"/>
        <w:ind w:left="45" w:right="13"/>
      </w:pPr>
      <w:r w:rsidRPr="00AF58C8">
        <w:t>RWG comprise</w:t>
      </w:r>
      <w:r>
        <w:t>s</w:t>
      </w:r>
      <w:r w:rsidRPr="00AF58C8">
        <w:t xml:space="preserve"> of the Municipal Manager, and Chief Officers of relevant departments at the county government and the County Executive committee member in charge of Lands, Housing, Physical planning and Urban Development. The committee will be chaired by the Chief Officer in charge of Lands, Housing, Physical planning and Urban Development. The team will receive the grievance for deliberation from the grievance resolution committee. If unresolved the grievance will be forwarded to the RIT.  </w:t>
      </w:r>
    </w:p>
    <w:p w14:paraId="182A39D3" w14:textId="77777777" w:rsidR="00B33821" w:rsidRPr="00AF58C8" w:rsidRDefault="00B33821" w:rsidP="00B33821">
      <w:pPr>
        <w:spacing w:after="319"/>
        <w:ind w:left="5"/>
      </w:pPr>
      <w:r w:rsidRPr="00AF58C8">
        <w:rPr>
          <w:i/>
          <w:u w:val="single" w:color="000000"/>
        </w:rPr>
        <w:t>Resettlement Implementation Team</w:t>
      </w:r>
      <w:r>
        <w:rPr>
          <w:i/>
          <w:u w:val="single" w:color="000000"/>
        </w:rPr>
        <w:t xml:space="preserve"> (RIT)</w:t>
      </w:r>
      <w:r w:rsidRPr="00AF58C8">
        <w:rPr>
          <w:i/>
        </w:rPr>
        <w:t xml:space="preserve"> </w:t>
      </w:r>
      <w:r w:rsidRPr="00AF58C8">
        <w:t xml:space="preserve"> </w:t>
      </w:r>
    </w:p>
    <w:p w14:paraId="26F907E1" w14:textId="77777777" w:rsidR="00B33821" w:rsidRPr="00AF58C8" w:rsidRDefault="00B33821" w:rsidP="00B33821">
      <w:pPr>
        <w:spacing w:after="205" w:line="266" w:lineRule="auto"/>
        <w:ind w:left="46" w:right="48"/>
      </w:pPr>
      <w:r w:rsidRPr="00AF58C8">
        <w:t xml:space="preserve">The project implementation team shall comprise the Migori County Professional staff involving Physical planner, Land Surveyor, sociologist, environment officer, resident engineer and a legal officer among others.  </w:t>
      </w:r>
    </w:p>
    <w:p w14:paraId="3AB00D5E" w14:textId="77777777" w:rsidR="00B33821" w:rsidRPr="00AF58C8" w:rsidRDefault="00B33821" w:rsidP="00B33821">
      <w:pPr>
        <w:spacing w:after="205" w:line="266" w:lineRule="auto"/>
        <w:ind w:left="46" w:right="48"/>
      </w:pPr>
      <w:r w:rsidRPr="00AF58C8">
        <w:t xml:space="preserve">The project implementation team will receive and verify the claims on the ground with the assistance of the grievance committee. If unresolved then the case will be forwarded to the Land and Environmental Court or High Court.  </w:t>
      </w:r>
    </w:p>
    <w:p w14:paraId="0EFDA5B2" w14:textId="77777777" w:rsidR="00B33821" w:rsidRPr="00AF58C8" w:rsidRDefault="00B33821" w:rsidP="00B33821">
      <w:pPr>
        <w:spacing w:after="123"/>
        <w:ind w:left="5"/>
      </w:pPr>
      <w:r w:rsidRPr="00AF58C8">
        <w:rPr>
          <w:i/>
          <w:u w:val="single" w:color="000000"/>
        </w:rPr>
        <w:t>Land and Environmental Court or High Court</w:t>
      </w:r>
      <w:r w:rsidRPr="00AF58C8">
        <w:rPr>
          <w:i/>
        </w:rPr>
        <w:t xml:space="preserve"> </w:t>
      </w:r>
      <w:r w:rsidRPr="00AF58C8">
        <w:t xml:space="preserve"> </w:t>
      </w:r>
    </w:p>
    <w:p w14:paraId="33CA4946" w14:textId="77777777" w:rsidR="00B33821" w:rsidRPr="00AF58C8" w:rsidRDefault="00B33821" w:rsidP="00B33821">
      <w:pPr>
        <w:spacing w:after="209" w:line="269" w:lineRule="auto"/>
        <w:ind w:left="45" w:right="13"/>
      </w:pPr>
      <w:r w:rsidRPr="00AF58C8">
        <w:lastRenderedPageBreak/>
        <w:t xml:space="preserve">The constitution allows a right of access to courts of law by any person who has an interest or right over property. The aggrieved PAP not satisfied with the decision of the Committee will submit the case to courts of law as a last resort. However, this will only happen after all amicable ways to resolve the grievance have failed.   </w:t>
      </w:r>
    </w:p>
    <w:p w14:paraId="7269D154" w14:textId="77777777" w:rsidR="00B33821" w:rsidRDefault="00B33821" w:rsidP="00B33821">
      <w:pPr>
        <w:spacing w:after="0" w:line="269" w:lineRule="auto"/>
        <w:ind w:right="13"/>
      </w:pPr>
    </w:p>
    <w:p w14:paraId="61FB5014" w14:textId="77777777" w:rsidR="00B33821" w:rsidRDefault="00B33821" w:rsidP="00B33821">
      <w:pPr>
        <w:spacing w:after="0" w:line="269" w:lineRule="auto"/>
        <w:ind w:left="0" w:right="13" w:firstLine="0"/>
      </w:pPr>
    </w:p>
    <w:p w14:paraId="013BFF96" w14:textId="77777777" w:rsidR="00B33821" w:rsidRPr="00AF58C8" w:rsidRDefault="00B33821" w:rsidP="00B33821">
      <w:pPr>
        <w:spacing w:after="0" w:line="269" w:lineRule="auto"/>
        <w:ind w:left="45" w:right="13"/>
      </w:pPr>
      <w:r w:rsidRPr="009365AB">
        <w:t>The Municipal Board</w:t>
      </w:r>
      <w:r>
        <w:t xml:space="preserve"> of </w:t>
      </w:r>
      <w:r w:rsidRPr="009365AB">
        <w:t xml:space="preserve">Kehancha </w:t>
      </w:r>
      <w:r>
        <w:t xml:space="preserve">will </w:t>
      </w:r>
      <w:r w:rsidRPr="009365AB">
        <w:t>use the Grievance Resolution Mechanisms as show</w:t>
      </w:r>
      <w:r>
        <w:t>n</w:t>
      </w:r>
      <w:r w:rsidRPr="009365AB">
        <w:t xml:space="preserve"> </w:t>
      </w:r>
      <w:r w:rsidRPr="00AF58C8">
        <w:t xml:space="preserve">in the flow chart below.  </w:t>
      </w:r>
    </w:p>
    <w:p w14:paraId="75C8DBAE" w14:textId="77777777" w:rsidR="00B33821" w:rsidRPr="00AF58C8" w:rsidRDefault="00B33821" w:rsidP="00B33821">
      <w:pPr>
        <w:spacing w:after="147"/>
        <w:ind w:left="81"/>
      </w:pPr>
      <w:r w:rsidRPr="00AF58C8">
        <w:rPr>
          <w:noProof/>
        </w:rPr>
        <w:drawing>
          <wp:inline distT="0" distB="0" distL="0" distR="0" wp14:anchorId="0E65FE9A" wp14:editId="5CBB8046">
            <wp:extent cx="5537835" cy="6553200"/>
            <wp:effectExtent l="38100" t="38100" r="43815" b="38100"/>
            <wp:docPr id="84687" name="Picture 84687"/>
            <wp:cNvGraphicFramePr/>
            <a:graphic xmlns:a="http://schemas.openxmlformats.org/drawingml/2006/main">
              <a:graphicData uri="http://schemas.openxmlformats.org/drawingml/2006/picture">
                <pic:pic xmlns:pic="http://schemas.openxmlformats.org/drawingml/2006/picture">
                  <pic:nvPicPr>
                    <pic:cNvPr id="84687" name="Picture 84687"/>
                    <pic:cNvPicPr/>
                  </pic:nvPicPr>
                  <pic:blipFill>
                    <a:blip r:embed="rId11"/>
                    <a:stretch>
                      <a:fillRect/>
                    </a:stretch>
                  </pic:blipFill>
                  <pic:spPr>
                    <a:xfrm>
                      <a:off x="0" y="0"/>
                      <a:ext cx="5538218" cy="6553653"/>
                    </a:xfrm>
                    <a:prstGeom prst="rect">
                      <a:avLst/>
                    </a:prstGeom>
                    <a:ln w="31750">
                      <a:solidFill>
                        <a:schemeClr val="accent1"/>
                      </a:solidFill>
                    </a:ln>
                  </pic:spPr>
                </pic:pic>
              </a:graphicData>
            </a:graphic>
          </wp:inline>
        </w:drawing>
      </w:r>
    </w:p>
    <w:p w14:paraId="35A09946" w14:textId="77777777" w:rsidR="00B33821" w:rsidRPr="00AF58C8" w:rsidRDefault="00B33821" w:rsidP="00B33821">
      <w:pPr>
        <w:spacing w:after="196"/>
        <w:ind w:left="14"/>
      </w:pPr>
      <w:r w:rsidRPr="00AF58C8">
        <w:t xml:space="preserve"> </w:t>
      </w:r>
    </w:p>
    <w:p w14:paraId="6D24E992" w14:textId="77777777" w:rsidR="00B33821" w:rsidRPr="00AF58C8" w:rsidRDefault="00B33821" w:rsidP="00B33821">
      <w:pPr>
        <w:spacing w:after="187" w:line="269" w:lineRule="auto"/>
        <w:ind w:left="45" w:right="13"/>
      </w:pPr>
      <w:r w:rsidRPr="00AF58C8">
        <w:t xml:space="preserve">Figure </w:t>
      </w:r>
      <w:r>
        <w:t>1</w:t>
      </w:r>
      <w:r w:rsidRPr="00AF58C8">
        <w:t>.1</w:t>
      </w:r>
      <w:r w:rsidRPr="00AF58C8">
        <w:rPr>
          <w:b/>
        </w:rPr>
        <w:t xml:space="preserve">: </w:t>
      </w:r>
      <w:r w:rsidRPr="00AF58C8">
        <w:t>Grievance redress procedure</w:t>
      </w:r>
      <w:r w:rsidRPr="00AF58C8">
        <w:rPr>
          <w:b/>
        </w:rPr>
        <w:t xml:space="preserve"> </w:t>
      </w:r>
      <w:r w:rsidRPr="00AF58C8">
        <w:t xml:space="preserve"> </w:t>
      </w:r>
    </w:p>
    <w:p w14:paraId="3C216965" w14:textId="77777777" w:rsidR="00B33821" w:rsidRPr="00AF58C8" w:rsidRDefault="00B33821" w:rsidP="00B33821">
      <w:pPr>
        <w:spacing w:after="0"/>
        <w:ind w:left="14"/>
      </w:pPr>
      <w:r w:rsidRPr="00AF58C8">
        <w:lastRenderedPageBreak/>
        <w:t xml:space="preserve">  </w:t>
      </w:r>
    </w:p>
    <w:p w14:paraId="68D51C22" w14:textId="77777777" w:rsidR="00B33821" w:rsidRPr="00AF58C8" w:rsidRDefault="00B33821" w:rsidP="00B33821">
      <w:pPr>
        <w:keepNext/>
        <w:keepLines/>
        <w:tabs>
          <w:tab w:val="center" w:pos="1944"/>
        </w:tabs>
        <w:spacing w:after="294" w:line="267" w:lineRule="auto"/>
        <w:outlineLvl w:val="6"/>
        <w:rPr>
          <w:b/>
          <w:color w:val="385623"/>
        </w:rPr>
      </w:pPr>
      <w:r>
        <w:rPr>
          <w:b/>
        </w:rPr>
        <w:t>1</w:t>
      </w:r>
      <w:r w:rsidRPr="00AF58C8">
        <w:rPr>
          <w:b/>
        </w:rPr>
        <w:t xml:space="preserve">.4.  </w:t>
      </w:r>
      <w:r w:rsidRPr="00AF58C8">
        <w:rPr>
          <w:b/>
        </w:rPr>
        <w:tab/>
        <w:t xml:space="preserve">Monitoring Complaints  </w:t>
      </w:r>
    </w:p>
    <w:p w14:paraId="52A53964" w14:textId="77777777" w:rsidR="00B33821" w:rsidRDefault="00B33821" w:rsidP="00B33821">
      <w:pPr>
        <w:spacing w:after="204" w:line="269" w:lineRule="auto"/>
        <w:ind w:left="45" w:right="13"/>
      </w:pPr>
      <w:r w:rsidRPr="00AF58C8">
        <w:t xml:space="preserve">In addition to the Grievance Resolution Form, a </w:t>
      </w:r>
      <w:bookmarkStart w:id="1" w:name="_Hlk145363857"/>
      <w:r w:rsidRPr="00AF58C8">
        <w:t xml:space="preserve">Grievance Log </w:t>
      </w:r>
      <w:bookmarkEnd w:id="1"/>
      <w:r w:rsidRPr="00AF58C8">
        <w:t xml:space="preserve">will be kept by the project implementers indicating the date the complaint was lodged, actions to be taken and personnel or team responsible for the complaint. A Project Liaison Officer or Relocation Expert for the project will monitor and document the progress of all complaints through monthly ARAP implementation status reports.  </w:t>
      </w:r>
    </w:p>
    <w:p w14:paraId="27978087" w14:textId="77777777" w:rsidR="00B33821" w:rsidRDefault="00B33821" w:rsidP="00B33821">
      <w:pPr>
        <w:spacing w:after="204" w:line="269" w:lineRule="auto"/>
        <w:ind w:left="45" w:right="13"/>
      </w:pPr>
    </w:p>
    <w:p w14:paraId="7A2A94A7" w14:textId="77777777" w:rsidR="00B33821" w:rsidRDefault="00B33821" w:rsidP="00B33821">
      <w:pPr>
        <w:spacing w:after="204" w:line="269" w:lineRule="auto"/>
        <w:ind w:left="45" w:right="13"/>
      </w:pPr>
    </w:p>
    <w:p w14:paraId="4E95D429" w14:textId="77777777" w:rsidR="00B33821" w:rsidRDefault="00B33821" w:rsidP="00B33821">
      <w:pPr>
        <w:spacing w:after="204" w:line="269" w:lineRule="auto"/>
        <w:ind w:left="45" w:right="13"/>
      </w:pPr>
    </w:p>
    <w:p w14:paraId="64F90EB8" w14:textId="77777777" w:rsidR="00B33821" w:rsidRDefault="00B33821" w:rsidP="00B33821">
      <w:pPr>
        <w:spacing w:after="204" w:line="269" w:lineRule="auto"/>
        <w:ind w:left="45" w:right="13"/>
      </w:pPr>
    </w:p>
    <w:p w14:paraId="41B6A347" w14:textId="77777777" w:rsidR="00B33821" w:rsidRDefault="00B33821" w:rsidP="00B33821">
      <w:pPr>
        <w:spacing w:after="204" w:line="269" w:lineRule="auto"/>
        <w:ind w:left="45" w:right="13"/>
      </w:pPr>
    </w:p>
    <w:p w14:paraId="16A2ACFE" w14:textId="77777777" w:rsidR="00B33821" w:rsidRDefault="00B33821" w:rsidP="00B33821">
      <w:pPr>
        <w:spacing w:after="204" w:line="269" w:lineRule="auto"/>
        <w:ind w:left="45" w:right="13"/>
      </w:pPr>
    </w:p>
    <w:p w14:paraId="79D349B6" w14:textId="77777777" w:rsidR="00B33821" w:rsidRDefault="00B33821" w:rsidP="00B33821">
      <w:pPr>
        <w:spacing w:after="204" w:line="269" w:lineRule="auto"/>
        <w:ind w:left="45" w:right="13"/>
      </w:pPr>
    </w:p>
    <w:p w14:paraId="39BFC939" w14:textId="77777777" w:rsidR="00B33821" w:rsidRDefault="00B33821" w:rsidP="00B33821">
      <w:pPr>
        <w:spacing w:after="204" w:line="269" w:lineRule="auto"/>
        <w:ind w:left="45" w:right="13"/>
      </w:pPr>
    </w:p>
    <w:p w14:paraId="0D975E29" w14:textId="77777777" w:rsidR="00B33821" w:rsidRDefault="00B33821" w:rsidP="00B33821">
      <w:pPr>
        <w:spacing w:after="204" w:line="269" w:lineRule="auto"/>
        <w:ind w:left="45" w:right="13"/>
      </w:pPr>
    </w:p>
    <w:p w14:paraId="03040531" w14:textId="77777777" w:rsidR="00B33821" w:rsidRDefault="00B33821" w:rsidP="00B33821">
      <w:pPr>
        <w:spacing w:after="204" w:line="269" w:lineRule="auto"/>
        <w:ind w:left="45" w:right="13"/>
      </w:pPr>
    </w:p>
    <w:p w14:paraId="4C47E86A" w14:textId="77777777" w:rsidR="00B33821" w:rsidRDefault="00B33821" w:rsidP="00B33821">
      <w:pPr>
        <w:spacing w:after="204" w:line="269" w:lineRule="auto"/>
        <w:ind w:left="45" w:right="13"/>
      </w:pPr>
    </w:p>
    <w:p w14:paraId="7DAC0C83" w14:textId="77777777" w:rsidR="00B33821" w:rsidRDefault="00B33821" w:rsidP="00B33821">
      <w:pPr>
        <w:spacing w:after="204" w:line="269" w:lineRule="auto"/>
        <w:ind w:left="45" w:right="13"/>
      </w:pPr>
    </w:p>
    <w:p w14:paraId="4C6904E9" w14:textId="77777777" w:rsidR="00B33821" w:rsidRDefault="00B33821" w:rsidP="00B33821">
      <w:pPr>
        <w:spacing w:after="204" w:line="269" w:lineRule="auto"/>
        <w:ind w:left="45" w:right="13"/>
      </w:pPr>
    </w:p>
    <w:p w14:paraId="73EE3A47" w14:textId="77777777" w:rsidR="00B33821" w:rsidRDefault="00B33821" w:rsidP="00B33821">
      <w:pPr>
        <w:spacing w:after="204" w:line="269" w:lineRule="auto"/>
        <w:ind w:left="45" w:right="13"/>
      </w:pPr>
    </w:p>
    <w:p w14:paraId="153EBB9E" w14:textId="77777777" w:rsidR="00B33821" w:rsidRDefault="00B33821" w:rsidP="00B33821">
      <w:pPr>
        <w:spacing w:after="204" w:line="269" w:lineRule="auto"/>
        <w:ind w:left="45" w:right="13"/>
      </w:pPr>
    </w:p>
    <w:p w14:paraId="22B05FC3" w14:textId="77777777" w:rsidR="00B33821" w:rsidRDefault="00B33821" w:rsidP="00B33821">
      <w:pPr>
        <w:spacing w:after="204" w:line="269" w:lineRule="auto"/>
        <w:ind w:left="45" w:right="13"/>
      </w:pPr>
    </w:p>
    <w:p w14:paraId="63567AA1" w14:textId="77777777" w:rsidR="00B33821" w:rsidRDefault="00B33821" w:rsidP="00B33821">
      <w:pPr>
        <w:spacing w:after="204" w:line="269" w:lineRule="auto"/>
        <w:ind w:left="45" w:right="13"/>
      </w:pPr>
    </w:p>
    <w:p w14:paraId="07AB5493" w14:textId="77777777" w:rsidR="00B33821" w:rsidRDefault="00B33821" w:rsidP="00B33821">
      <w:pPr>
        <w:spacing w:after="204" w:line="269" w:lineRule="auto"/>
        <w:ind w:left="45" w:right="13"/>
      </w:pPr>
    </w:p>
    <w:p w14:paraId="142DCF8C" w14:textId="77777777" w:rsidR="00B33821" w:rsidRDefault="00B33821" w:rsidP="00B33821">
      <w:pPr>
        <w:spacing w:after="204" w:line="269" w:lineRule="auto"/>
        <w:ind w:left="45" w:right="13"/>
      </w:pPr>
    </w:p>
    <w:p w14:paraId="3C7FF5DE" w14:textId="77777777" w:rsidR="00B33821" w:rsidRDefault="00B33821" w:rsidP="00B33821">
      <w:pPr>
        <w:spacing w:after="204" w:line="269" w:lineRule="auto"/>
        <w:ind w:left="45" w:right="13"/>
        <w:rPr>
          <w:b/>
          <w:bCs/>
          <w:i/>
          <w:iCs/>
        </w:rPr>
      </w:pPr>
      <w:r w:rsidRPr="009365AB">
        <w:rPr>
          <w:b/>
          <w:bCs/>
          <w:i/>
          <w:iCs/>
        </w:rPr>
        <w:t>ANNEXES</w:t>
      </w:r>
    </w:p>
    <w:p w14:paraId="14080E7B" w14:textId="77777777" w:rsidR="00B33821" w:rsidRPr="009365AB" w:rsidRDefault="00B33821" w:rsidP="00B33821">
      <w:pPr>
        <w:pStyle w:val="ListParagraph"/>
        <w:numPr>
          <w:ilvl w:val="0"/>
          <w:numId w:val="4"/>
        </w:numPr>
        <w:spacing w:after="204" w:line="240" w:lineRule="auto"/>
        <w:ind w:right="13"/>
        <w:jc w:val="both"/>
        <w:rPr>
          <w:rFonts w:eastAsia="Times New Roman"/>
          <w:szCs w:val="22"/>
        </w:rPr>
      </w:pPr>
      <w:r w:rsidRPr="009365AB">
        <w:rPr>
          <w:rFonts w:eastAsia="Times New Roman"/>
          <w:szCs w:val="22"/>
        </w:rPr>
        <w:t>Grievance registration form</w:t>
      </w:r>
    </w:p>
    <w:p w14:paraId="14204D71" w14:textId="77777777" w:rsidR="00B33821" w:rsidRPr="009365AB" w:rsidRDefault="00B33821" w:rsidP="00B33821">
      <w:pPr>
        <w:pStyle w:val="ListParagraph"/>
        <w:numPr>
          <w:ilvl w:val="0"/>
          <w:numId w:val="4"/>
        </w:numPr>
        <w:spacing w:after="204" w:line="240" w:lineRule="auto"/>
        <w:ind w:right="13"/>
        <w:jc w:val="both"/>
        <w:rPr>
          <w:rFonts w:eastAsia="Times New Roman"/>
          <w:szCs w:val="22"/>
        </w:rPr>
      </w:pPr>
      <w:r w:rsidRPr="009365AB">
        <w:rPr>
          <w:rFonts w:eastAsia="Times New Roman"/>
          <w:szCs w:val="22"/>
        </w:rPr>
        <w:t>Sample grievance and resolution form</w:t>
      </w:r>
    </w:p>
    <w:p w14:paraId="3647A9D7" w14:textId="77777777" w:rsidR="00B33821" w:rsidRPr="009365AB" w:rsidRDefault="00B33821" w:rsidP="00B33821">
      <w:pPr>
        <w:pStyle w:val="ListParagraph"/>
        <w:numPr>
          <w:ilvl w:val="0"/>
          <w:numId w:val="4"/>
        </w:numPr>
        <w:spacing w:after="204" w:line="240" w:lineRule="auto"/>
        <w:ind w:right="13"/>
        <w:jc w:val="both"/>
        <w:rPr>
          <w:rFonts w:eastAsia="Times New Roman"/>
          <w:b/>
          <w:bCs/>
          <w:i/>
          <w:iCs/>
          <w:szCs w:val="22"/>
        </w:rPr>
      </w:pPr>
      <w:r w:rsidRPr="009365AB">
        <w:rPr>
          <w:rFonts w:eastAsia="Times New Roman"/>
          <w:szCs w:val="22"/>
        </w:rPr>
        <w:t xml:space="preserve">Grievance log  </w:t>
      </w:r>
    </w:p>
    <w:p w14:paraId="764B6303" w14:textId="77777777" w:rsidR="00B33821" w:rsidRDefault="00B33821" w:rsidP="00B33821">
      <w:pPr>
        <w:spacing w:after="204" w:line="269" w:lineRule="auto"/>
        <w:ind w:left="45" w:right="13"/>
        <w:rPr>
          <w:b/>
          <w:bCs/>
        </w:rPr>
      </w:pPr>
    </w:p>
    <w:p w14:paraId="452255FD" w14:textId="77777777" w:rsidR="00B33821" w:rsidRDefault="00B33821" w:rsidP="00B33821">
      <w:pPr>
        <w:spacing w:after="204" w:line="269" w:lineRule="auto"/>
        <w:ind w:left="45" w:right="13"/>
        <w:rPr>
          <w:b/>
          <w:bCs/>
        </w:rPr>
      </w:pPr>
    </w:p>
    <w:p w14:paraId="3AD8FEBD" w14:textId="77777777" w:rsidR="00B33821" w:rsidRDefault="00B33821" w:rsidP="00B33821">
      <w:pPr>
        <w:spacing w:after="204" w:line="269" w:lineRule="auto"/>
        <w:ind w:left="0" w:right="13" w:firstLine="0"/>
        <w:rPr>
          <w:b/>
          <w:bCs/>
        </w:rPr>
      </w:pPr>
    </w:p>
    <w:p w14:paraId="31B171FA" w14:textId="77777777" w:rsidR="00B33821" w:rsidRPr="00F40039" w:rsidRDefault="00B33821" w:rsidP="00B33821">
      <w:pPr>
        <w:keepNext/>
        <w:keepLines/>
        <w:spacing w:after="294" w:line="267" w:lineRule="auto"/>
        <w:ind w:left="24"/>
        <w:outlineLvl w:val="4"/>
        <w:rPr>
          <w:b/>
        </w:rPr>
      </w:pPr>
      <w:r w:rsidRPr="00F40039">
        <w:rPr>
          <w:b/>
        </w:rPr>
        <w:t xml:space="preserve">APPENDIX II: SAMPLE GRIEVANCE </w:t>
      </w:r>
      <w:r>
        <w:rPr>
          <w:b/>
        </w:rPr>
        <w:t xml:space="preserve">REGISTRATION </w:t>
      </w:r>
      <w:r w:rsidRPr="00F40039">
        <w:rPr>
          <w:b/>
        </w:rPr>
        <w:t xml:space="preserve">AND RESOLUTION FORM  </w:t>
      </w:r>
    </w:p>
    <w:p w14:paraId="7F6E4B13" w14:textId="77777777" w:rsidR="00B33821" w:rsidRPr="00F40039" w:rsidRDefault="00B33821" w:rsidP="00B33821">
      <w:pPr>
        <w:spacing w:after="185" w:line="269" w:lineRule="auto"/>
        <w:ind w:left="45" w:right="13"/>
      </w:pPr>
      <w:r w:rsidRPr="00F40039">
        <w:t xml:space="preserve">Name (Filer of Complaint): __________________________________  </w:t>
      </w:r>
    </w:p>
    <w:p w14:paraId="45430E24" w14:textId="77777777" w:rsidR="00B33821" w:rsidRPr="00F40039" w:rsidRDefault="00B33821" w:rsidP="00B33821">
      <w:pPr>
        <w:spacing w:after="0" w:line="266" w:lineRule="auto"/>
        <w:ind w:left="20" w:right="1504"/>
      </w:pPr>
      <w:r w:rsidRPr="00F40039">
        <w:t>ID Number (PAPs ID number): _________________________________</w:t>
      </w:r>
      <w:proofErr w:type="gramStart"/>
      <w:r w:rsidRPr="00F40039">
        <w:t>_  Contact</w:t>
      </w:r>
      <w:proofErr w:type="gramEnd"/>
      <w:r w:rsidRPr="00F40039">
        <w:t xml:space="preserve"> Information (mobile phone): ______________________________ Nature of Grievance or Complaint:  </w:t>
      </w:r>
    </w:p>
    <w:p w14:paraId="388246D5" w14:textId="77777777" w:rsidR="00B33821" w:rsidRPr="00F40039" w:rsidRDefault="00B33821" w:rsidP="00B33821">
      <w:pPr>
        <w:spacing w:after="0" w:line="269" w:lineRule="auto"/>
        <w:ind w:left="45" w:right="13"/>
      </w:pPr>
      <w:r w:rsidRPr="00F40039">
        <w:t>_____________________________________________________________________________</w:t>
      </w:r>
    </w:p>
    <w:p w14:paraId="78E4255A" w14:textId="77777777" w:rsidR="00B33821" w:rsidRPr="00F40039" w:rsidRDefault="00B33821" w:rsidP="00B33821">
      <w:pPr>
        <w:spacing w:after="190" w:line="269" w:lineRule="auto"/>
        <w:ind w:left="45" w:right="13"/>
      </w:pPr>
      <w:r w:rsidRPr="00F40039">
        <w:t xml:space="preserve">_ </w:t>
      </w:r>
    </w:p>
    <w:p w14:paraId="6379F4F0" w14:textId="77777777" w:rsidR="00B33821" w:rsidRPr="00F40039" w:rsidRDefault="00B33821" w:rsidP="00B33821">
      <w:pPr>
        <w:spacing w:after="0" w:line="269" w:lineRule="auto"/>
        <w:ind w:left="45" w:right="13"/>
      </w:pPr>
      <w:r w:rsidRPr="00F40039">
        <w:t>_____________________________________________________________________________</w:t>
      </w:r>
    </w:p>
    <w:p w14:paraId="58B69625" w14:textId="77777777" w:rsidR="00B33821" w:rsidRPr="00F40039" w:rsidRDefault="00B33821" w:rsidP="00B33821">
      <w:pPr>
        <w:spacing w:after="188" w:line="269" w:lineRule="auto"/>
        <w:ind w:left="45" w:right="13"/>
      </w:pPr>
      <w:r w:rsidRPr="00F40039">
        <w:t xml:space="preserve">_  </w:t>
      </w:r>
    </w:p>
    <w:p w14:paraId="6FAAE60D" w14:textId="77777777" w:rsidR="00B33821" w:rsidRPr="00F40039" w:rsidRDefault="00B33821" w:rsidP="00B33821">
      <w:pPr>
        <w:spacing w:after="0"/>
        <w:ind w:left="14"/>
      </w:pPr>
      <w:r w:rsidRPr="00F40039">
        <w:t xml:space="preserve">  </w:t>
      </w:r>
    </w:p>
    <w:p w14:paraId="0A486E0C" w14:textId="77777777" w:rsidR="00B33821" w:rsidRPr="00F40039" w:rsidRDefault="00B33821" w:rsidP="00B33821">
      <w:pPr>
        <w:keepNext/>
        <w:keepLines/>
        <w:tabs>
          <w:tab w:val="center" w:pos="1454"/>
          <w:tab w:val="center" w:pos="3471"/>
          <w:tab w:val="center" w:pos="6929"/>
        </w:tabs>
        <w:spacing w:after="0" w:line="267" w:lineRule="auto"/>
        <w:outlineLvl w:val="5"/>
        <w:rPr>
          <w:b/>
        </w:rPr>
      </w:pPr>
      <w:r w:rsidRPr="00F40039">
        <w:rPr>
          <w:b/>
        </w:rPr>
        <w:t xml:space="preserve">Date    </w:t>
      </w:r>
      <w:proofErr w:type="gramStart"/>
      <w:r w:rsidRPr="00F40039">
        <w:rPr>
          <w:b/>
        </w:rPr>
        <w:tab/>
        <w:t xml:space="preserve">  </w:t>
      </w:r>
      <w:r w:rsidRPr="00F40039">
        <w:rPr>
          <w:b/>
        </w:rPr>
        <w:tab/>
      </w:r>
      <w:proofErr w:type="gramEnd"/>
      <w:r w:rsidRPr="00F40039">
        <w:rPr>
          <w:b/>
        </w:rPr>
        <w:t xml:space="preserve">        Individuals Contacted    </w:t>
      </w:r>
      <w:r w:rsidRPr="00F40039">
        <w:rPr>
          <w:b/>
        </w:rPr>
        <w:tab/>
        <w:t xml:space="preserve">Summary of Discussion  </w:t>
      </w:r>
    </w:p>
    <w:p w14:paraId="17B27670" w14:textId="77777777" w:rsidR="00B33821" w:rsidRPr="00F40039" w:rsidRDefault="00B33821" w:rsidP="00B33821">
      <w:pPr>
        <w:tabs>
          <w:tab w:val="center" w:pos="7331"/>
        </w:tabs>
        <w:spacing w:after="196" w:line="269" w:lineRule="auto"/>
      </w:pPr>
      <w:r w:rsidRPr="00F40039">
        <w:t xml:space="preserve">_____________                  _________________         </w:t>
      </w:r>
      <w:r w:rsidRPr="00F40039">
        <w:tab/>
        <w:t xml:space="preserve">__________________________  </w:t>
      </w:r>
    </w:p>
    <w:p w14:paraId="34766361" w14:textId="77777777" w:rsidR="00B33821" w:rsidRPr="00F40039" w:rsidRDefault="00B33821" w:rsidP="00B33821">
      <w:pPr>
        <w:spacing w:after="0"/>
        <w:ind w:left="14"/>
      </w:pPr>
      <w:r w:rsidRPr="00F40039">
        <w:t xml:space="preserve">  </w:t>
      </w:r>
    </w:p>
    <w:p w14:paraId="3CCF5F06" w14:textId="77777777" w:rsidR="00B33821" w:rsidRPr="00F40039" w:rsidRDefault="00B33821" w:rsidP="00B33821">
      <w:pPr>
        <w:spacing w:after="187" w:line="269" w:lineRule="auto"/>
        <w:ind w:left="45" w:right="13"/>
      </w:pPr>
      <w:r w:rsidRPr="00F40039">
        <w:t xml:space="preserve">Signature_______________________ Date: ____________  </w:t>
      </w:r>
    </w:p>
    <w:p w14:paraId="7A7D3A66" w14:textId="77777777" w:rsidR="00B33821" w:rsidRPr="00F40039" w:rsidRDefault="00B33821" w:rsidP="00B33821">
      <w:pPr>
        <w:spacing w:after="0"/>
        <w:ind w:left="14"/>
      </w:pPr>
      <w:r w:rsidRPr="00F40039">
        <w:t xml:space="preserve">  </w:t>
      </w:r>
    </w:p>
    <w:p w14:paraId="3136575D" w14:textId="77777777" w:rsidR="00B33821" w:rsidRPr="00F40039" w:rsidRDefault="00B33821" w:rsidP="00B33821">
      <w:pPr>
        <w:spacing w:after="190" w:line="269" w:lineRule="auto"/>
        <w:ind w:left="45" w:right="13"/>
      </w:pPr>
      <w:r w:rsidRPr="00F40039">
        <w:t xml:space="preserve">Signed (Filer of Complaint): _____________________________________  </w:t>
      </w:r>
    </w:p>
    <w:p w14:paraId="0CC24B74" w14:textId="77777777" w:rsidR="00B33821" w:rsidRPr="00F40039" w:rsidRDefault="00B33821" w:rsidP="00B33821">
      <w:pPr>
        <w:spacing w:after="0"/>
        <w:ind w:left="14"/>
      </w:pPr>
      <w:r w:rsidRPr="00F40039">
        <w:t xml:space="preserve">  </w:t>
      </w:r>
    </w:p>
    <w:p w14:paraId="14D54B41" w14:textId="77777777" w:rsidR="00B33821" w:rsidRPr="00F40039" w:rsidRDefault="00B33821" w:rsidP="00B33821">
      <w:pPr>
        <w:spacing w:after="188" w:line="269" w:lineRule="auto"/>
        <w:ind w:left="45" w:right="13"/>
      </w:pPr>
      <w:r w:rsidRPr="00F40039">
        <w:t xml:space="preserve">Name of Person Filing Complaint (if different from Filer):  ____________________  </w:t>
      </w:r>
    </w:p>
    <w:p w14:paraId="55B4B33C" w14:textId="77777777" w:rsidR="00B33821" w:rsidRPr="00F40039" w:rsidRDefault="00B33821" w:rsidP="00B33821">
      <w:pPr>
        <w:spacing w:after="0"/>
        <w:ind w:left="14"/>
      </w:pPr>
      <w:r w:rsidRPr="00F40039">
        <w:rPr>
          <w:b/>
        </w:rPr>
        <w:t xml:space="preserve"> </w:t>
      </w:r>
      <w:r w:rsidRPr="00F40039">
        <w:t xml:space="preserve"> </w:t>
      </w:r>
    </w:p>
    <w:p w14:paraId="104CEE99" w14:textId="77777777" w:rsidR="00B33821" w:rsidRPr="00F40039" w:rsidRDefault="00B33821" w:rsidP="00B33821">
      <w:pPr>
        <w:keepNext/>
        <w:keepLines/>
        <w:spacing w:after="0" w:line="267" w:lineRule="auto"/>
        <w:ind w:left="24"/>
        <w:outlineLvl w:val="5"/>
        <w:rPr>
          <w:b/>
        </w:rPr>
      </w:pPr>
      <w:r w:rsidRPr="00F40039">
        <w:rPr>
          <w:b/>
        </w:rPr>
        <w:t xml:space="preserve">Review/Resolution  </w:t>
      </w:r>
    </w:p>
    <w:p w14:paraId="726A2956" w14:textId="77777777" w:rsidR="00B33821" w:rsidRPr="00F40039" w:rsidRDefault="00B33821" w:rsidP="00B33821">
      <w:pPr>
        <w:spacing w:after="190" w:line="269" w:lineRule="auto"/>
        <w:ind w:left="45" w:right="13"/>
      </w:pPr>
      <w:r w:rsidRPr="00F40039">
        <w:t xml:space="preserve">Date of Conciliation Session: ______________________________________  </w:t>
      </w:r>
    </w:p>
    <w:p w14:paraId="6DC0CC90" w14:textId="77777777" w:rsidR="00B33821" w:rsidRPr="00F40039" w:rsidRDefault="00B33821" w:rsidP="00B33821">
      <w:pPr>
        <w:tabs>
          <w:tab w:val="center" w:pos="2732"/>
          <w:tab w:val="center" w:pos="3757"/>
          <w:tab w:val="center" w:pos="4335"/>
        </w:tabs>
        <w:spacing w:after="194" w:line="269" w:lineRule="auto"/>
      </w:pPr>
      <w:r w:rsidRPr="00F40039">
        <w:t xml:space="preserve">Was Filer Present?   </w:t>
      </w:r>
      <w:r w:rsidRPr="00F40039">
        <w:tab/>
        <w:t xml:space="preserve">Yes </w:t>
      </w:r>
      <w:r w:rsidRPr="00F40039">
        <w:rPr>
          <w:rFonts w:ascii="Calibri" w:eastAsia="Calibri" w:hAnsi="Calibri" w:cs="Calibri"/>
          <w:noProof/>
          <w:sz w:val="22"/>
        </w:rPr>
        <mc:AlternateContent>
          <mc:Choice Requires="wpg">
            <w:drawing>
              <wp:inline distT="0" distB="0" distL="0" distR="0" wp14:anchorId="669F131B" wp14:editId="7FACEA04">
                <wp:extent cx="247015" cy="10160"/>
                <wp:effectExtent l="0" t="0" r="0" b="0"/>
                <wp:docPr id="82367" name="Group 82367"/>
                <wp:cNvGraphicFramePr/>
                <a:graphic xmlns:a="http://schemas.openxmlformats.org/drawingml/2006/main">
                  <a:graphicData uri="http://schemas.microsoft.com/office/word/2010/wordprocessingGroup">
                    <wpg:wgp>
                      <wpg:cNvGrpSpPr/>
                      <wpg:grpSpPr>
                        <a:xfrm>
                          <a:off x="0" y="0"/>
                          <a:ext cx="247015" cy="10160"/>
                          <a:chOff x="0" y="0"/>
                          <a:chExt cx="247015" cy="10160"/>
                        </a:xfrm>
                      </wpg:grpSpPr>
                      <wps:wsp>
                        <wps:cNvPr id="89233" name="Shape 89233"/>
                        <wps:cNvSpPr/>
                        <wps:spPr>
                          <a:xfrm>
                            <a:off x="0" y="0"/>
                            <a:ext cx="247015" cy="10160"/>
                          </a:xfrm>
                          <a:custGeom>
                            <a:avLst/>
                            <a:gdLst/>
                            <a:ahLst/>
                            <a:cxnLst/>
                            <a:rect l="0" t="0" r="0" b="0"/>
                            <a:pathLst>
                              <a:path w="247015" h="10160">
                                <a:moveTo>
                                  <a:pt x="0" y="0"/>
                                </a:moveTo>
                                <a:lnTo>
                                  <a:pt x="247015" y="0"/>
                                </a:lnTo>
                                <a:lnTo>
                                  <a:pt x="247015" y="10160"/>
                                </a:lnTo>
                                <a:lnTo>
                                  <a:pt x="0" y="10160"/>
                                </a:lnTo>
                                <a:lnTo>
                                  <a:pt x="0" y="0"/>
                                </a:lnTo>
                              </a:path>
                            </a:pathLst>
                          </a:custGeom>
                          <a:solidFill>
                            <a:srgbClr val="000000"/>
                          </a:solidFill>
                          <a:ln w="0" cap="flat">
                            <a:noFill/>
                            <a:miter lim="127000"/>
                          </a:ln>
                          <a:effectLst/>
                        </wps:spPr>
                        <wps:bodyPr/>
                      </wps:wsp>
                    </wpg:wgp>
                  </a:graphicData>
                </a:graphic>
              </wp:inline>
            </w:drawing>
          </mc:Choice>
          <mc:Fallback>
            <w:pict>
              <v:group w14:anchorId="7894ADB9" id="Group 82367" o:spid="_x0000_s1026" style="width:19.45pt;height:.8pt;mso-position-horizontal-relative:char;mso-position-vertical-relative:line" coordsize="24701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">
                <v:shape id="Shape 89233" o:spid="_x0000_s1027" style="position:absolute;width:247015;height:10160;visibility:visible;mso-wrap-style:square;v-text-anchor:top" coordsize="24701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" path="m,l247015,r,10160l,10160,,e" fillcolor="black" stroked="f" strokeweight="0">
                  <v:stroke miterlimit="83231f" joinstyle="miter"/>
                  <v:path arrowok="t" textboxrect="0,0,247015,10160"/>
                </v:shape>
                <w10:anchorlock/>
              </v:group>
            </w:pict>
          </mc:Fallback>
        </mc:AlternateContent>
      </w:r>
      <w:r w:rsidRPr="00F40039">
        <w:t xml:space="preserve">  </w:t>
      </w:r>
      <w:r w:rsidRPr="00F40039">
        <w:tab/>
        <w:t>No</w:t>
      </w:r>
      <w:r w:rsidRPr="00F40039">
        <w:rPr>
          <w:u w:val="single" w:color="000000"/>
        </w:rPr>
        <w:t xml:space="preserve">  </w:t>
      </w:r>
      <w:r w:rsidRPr="00F40039">
        <w:rPr>
          <w:u w:val="single" w:color="000000"/>
        </w:rPr>
        <w:tab/>
      </w:r>
      <w:r w:rsidRPr="00F40039">
        <w:t xml:space="preserve">  </w:t>
      </w:r>
    </w:p>
    <w:p w14:paraId="1874A820" w14:textId="77777777" w:rsidR="00B33821" w:rsidRPr="00F40039" w:rsidRDefault="00B33821" w:rsidP="00B33821">
      <w:pPr>
        <w:tabs>
          <w:tab w:val="center" w:pos="6225"/>
        </w:tabs>
        <w:spacing w:after="196" w:line="269" w:lineRule="auto"/>
      </w:pPr>
      <w:r w:rsidRPr="00F40039">
        <w:t>Was field verification of complaint conducted? Yes</w:t>
      </w:r>
      <w:r w:rsidRPr="00F40039">
        <w:rPr>
          <w:u w:val="single" w:color="000000"/>
        </w:rPr>
        <w:t xml:space="preserve"> </w:t>
      </w:r>
      <w:r w:rsidRPr="00F40039">
        <w:t xml:space="preserve">  </w:t>
      </w:r>
      <w:r w:rsidRPr="00F40039">
        <w:tab/>
        <w:t xml:space="preserve">No </w:t>
      </w:r>
      <w:r w:rsidRPr="00F40039">
        <w:rPr>
          <w:rFonts w:ascii="Calibri" w:eastAsia="Calibri" w:hAnsi="Calibri" w:cs="Calibri"/>
          <w:noProof/>
          <w:sz w:val="22"/>
        </w:rPr>
        <mc:AlternateContent>
          <mc:Choice Requires="wpg">
            <w:drawing>
              <wp:inline distT="0" distB="0" distL="0" distR="0" wp14:anchorId="279A9B48" wp14:editId="7143EE7F">
                <wp:extent cx="278765" cy="10159"/>
                <wp:effectExtent l="0" t="0" r="0" b="0"/>
                <wp:docPr id="82368" name="Group 82368"/>
                <wp:cNvGraphicFramePr/>
                <a:graphic xmlns:a="http://schemas.openxmlformats.org/drawingml/2006/main">
                  <a:graphicData uri="http://schemas.microsoft.com/office/word/2010/wordprocessingGroup">
                    <wpg:wgp>
                      <wpg:cNvGrpSpPr/>
                      <wpg:grpSpPr>
                        <a:xfrm>
                          <a:off x="0" y="0"/>
                          <a:ext cx="278765" cy="10159"/>
                          <a:chOff x="0" y="0"/>
                          <a:chExt cx="278765" cy="10159"/>
                        </a:xfrm>
                      </wpg:grpSpPr>
                      <wps:wsp>
                        <wps:cNvPr id="89234" name="Shape 89234"/>
                        <wps:cNvSpPr/>
                        <wps:spPr>
                          <a:xfrm>
                            <a:off x="0" y="0"/>
                            <a:ext cx="278765" cy="10159"/>
                          </a:xfrm>
                          <a:custGeom>
                            <a:avLst/>
                            <a:gdLst/>
                            <a:ahLst/>
                            <a:cxnLst/>
                            <a:rect l="0" t="0" r="0" b="0"/>
                            <a:pathLst>
                              <a:path w="278765" h="10159">
                                <a:moveTo>
                                  <a:pt x="0" y="0"/>
                                </a:moveTo>
                                <a:lnTo>
                                  <a:pt x="278765" y="0"/>
                                </a:lnTo>
                                <a:lnTo>
                                  <a:pt x="278765" y="10159"/>
                                </a:lnTo>
                                <a:lnTo>
                                  <a:pt x="0" y="10159"/>
                                </a:lnTo>
                                <a:lnTo>
                                  <a:pt x="0" y="0"/>
                                </a:lnTo>
                              </a:path>
                            </a:pathLst>
                          </a:custGeom>
                          <a:solidFill>
                            <a:srgbClr val="000000"/>
                          </a:solidFill>
                          <a:ln w="0" cap="flat">
                            <a:noFill/>
                            <a:miter lim="127000"/>
                          </a:ln>
                          <a:effectLst/>
                        </wps:spPr>
                        <wps:bodyPr/>
                      </wps:wsp>
                    </wpg:wgp>
                  </a:graphicData>
                </a:graphic>
              </wp:inline>
            </w:drawing>
          </mc:Choice>
          <mc:Fallback>
            <w:pict>
              <v:group w14:anchorId="07057E0D" id="Group 82368" o:spid="_x0000_s1026" style="width:21.95pt;height:.8pt;mso-position-horizontal-relative:char;mso-position-vertical-relative:line" coordsize="278765,10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">
                <v:shape id="Shape 89234" o:spid="_x0000_s1027" style="position:absolute;width:278765;height:10159;visibility:visible;mso-wrap-style:square;v-text-anchor:top" coordsize="278765,1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" path="m,l278765,r,10159l,10159,,e" fillcolor="black" stroked="f" strokeweight="0">
                  <v:stroke miterlimit="83231f" joinstyle="miter"/>
                  <v:path arrowok="t" textboxrect="0,0,278765,10159"/>
                </v:shape>
                <w10:anchorlock/>
              </v:group>
            </w:pict>
          </mc:Fallback>
        </mc:AlternateContent>
      </w:r>
      <w:r w:rsidRPr="00F40039">
        <w:t xml:space="preserve">  </w:t>
      </w:r>
    </w:p>
    <w:p w14:paraId="4E62982F" w14:textId="77777777" w:rsidR="00B33821" w:rsidRPr="00F40039" w:rsidRDefault="00B33821" w:rsidP="00B33821">
      <w:pPr>
        <w:spacing w:after="187" w:line="269" w:lineRule="auto"/>
        <w:ind w:left="45" w:right="13"/>
      </w:pPr>
      <w:r w:rsidRPr="00F40039">
        <w:t xml:space="preserve">Findings of field investigation:   </w:t>
      </w:r>
    </w:p>
    <w:p w14:paraId="377524A2" w14:textId="77777777" w:rsidR="00B33821" w:rsidRPr="00F40039" w:rsidRDefault="00B33821" w:rsidP="00B33821">
      <w:pPr>
        <w:spacing w:after="0" w:line="269" w:lineRule="auto"/>
        <w:ind w:left="45" w:right="13"/>
      </w:pPr>
      <w:r w:rsidRPr="00F40039">
        <w:t>_____________________________________________________________________________</w:t>
      </w:r>
    </w:p>
    <w:p w14:paraId="240B215C" w14:textId="77777777" w:rsidR="00B33821" w:rsidRPr="00F40039" w:rsidRDefault="00B33821" w:rsidP="00B33821">
      <w:pPr>
        <w:spacing w:after="188" w:line="269" w:lineRule="auto"/>
        <w:ind w:left="45" w:right="13"/>
      </w:pPr>
      <w:r w:rsidRPr="00F40039">
        <w:t xml:space="preserve">_ </w:t>
      </w:r>
    </w:p>
    <w:p w14:paraId="5A0B9D56" w14:textId="77777777" w:rsidR="00B33821" w:rsidRPr="00F40039" w:rsidRDefault="00B33821" w:rsidP="00B33821">
      <w:pPr>
        <w:spacing w:after="169" w:line="269" w:lineRule="auto"/>
        <w:ind w:left="45" w:right="13"/>
      </w:pPr>
      <w:r w:rsidRPr="00F40039">
        <w:t xml:space="preserve">_____________________________________________________________________________ _ </w:t>
      </w:r>
      <w:r w:rsidRPr="00F40039">
        <w:rPr>
          <w:b/>
        </w:rPr>
        <w:t xml:space="preserve">Summary of Conciliation Session  </w:t>
      </w:r>
      <w:r w:rsidRPr="00F40039">
        <w:t xml:space="preserve"> </w:t>
      </w:r>
    </w:p>
    <w:p w14:paraId="0A9FE10F" w14:textId="77777777" w:rsidR="00B33821" w:rsidRPr="00F40039" w:rsidRDefault="00B33821" w:rsidP="00B33821">
      <w:pPr>
        <w:spacing w:after="0" w:line="269" w:lineRule="auto"/>
        <w:ind w:left="45" w:right="13"/>
      </w:pPr>
      <w:r w:rsidRPr="00F40039">
        <w:lastRenderedPageBreak/>
        <w:t xml:space="preserve">Discussion: </w:t>
      </w:r>
    </w:p>
    <w:p w14:paraId="3289B6BF" w14:textId="77777777" w:rsidR="00B33821" w:rsidRPr="00F40039" w:rsidRDefault="00B33821" w:rsidP="00B33821">
      <w:pPr>
        <w:spacing w:after="187" w:line="269" w:lineRule="auto"/>
        <w:ind w:left="45" w:right="13"/>
      </w:pPr>
      <w:r w:rsidRPr="00F40039">
        <w:t xml:space="preserve">____________________________________________________________________  </w:t>
      </w:r>
    </w:p>
    <w:p w14:paraId="68347D00" w14:textId="77777777" w:rsidR="00B33821" w:rsidRPr="00F40039" w:rsidRDefault="00B33821" w:rsidP="00B33821">
      <w:pPr>
        <w:spacing w:after="0" w:line="269" w:lineRule="auto"/>
        <w:ind w:left="45" w:right="13"/>
      </w:pPr>
      <w:r w:rsidRPr="00F40039">
        <w:t>_____________________________________________________________________________</w:t>
      </w:r>
    </w:p>
    <w:p w14:paraId="40AC4B02" w14:textId="77777777" w:rsidR="00B33821" w:rsidRPr="00F40039" w:rsidRDefault="00B33821" w:rsidP="00B33821">
      <w:pPr>
        <w:spacing w:after="0" w:line="269" w:lineRule="auto"/>
        <w:ind w:left="45" w:right="13"/>
      </w:pPr>
      <w:r w:rsidRPr="00F40039">
        <w:t>_ Issues________________________________________________________________________</w:t>
      </w:r>
    </w:p>
    <w:p w14:paraId="2CC655AF" w14:textId="77777777" w:rsidR="00B33821" w:rsidRPr="00F40039" w:rsidRDefault="00B33821" w:rsidP="00B33821">
      <w:pPr>
        <w:spacing w:after="190" w:line="269" w:lineRule="auto"/>
        <w:ind w:left="45" w:right="13"/>
      </w:pPr>
      <w:r w:rsidRPr="00F40039">
        <w:t xml:space="preserve">_  </w:t>
      </w:r>
    </w:p>
    <w:p w14:paraId="4FD1D8C4" w14:textId="77777777" w:rsidR="00B33821" w:rsidRPr="00F40039" w:rsidRDefault="00B33821" w:rsidP="00B33821">
      <w:pPr>
        <w:spacing w:after="0"/>
        <w:ind w:left="14"/>
      </w:pPr>
      <w:r w:rsidRPr="00F40039">
        <w:t xml:space="preserve">  </w:t>
      </w:r>
    </w:p>
    <w:p w14:paraId="4075A7E7" w14:textId="77777777" w:rsidR="00B33821" w:rsidRPr="00F40039" w:rsidRDefault="00B33821" w:rsidP="00B33821">
      <w:pPr>
        <w:tabs>
          <w:tab w:val="center" w:pos="5055"/>
          <w:tab w:val="center" w:pos="6225"/>
        </w:tabs>
        <w:spacing w:after="194" w:line="269" w:lineRule="auto"/>
      </w:pPr>
      <w:r w:rsidRPr="00F40039">
        <w:t xml:space="preserve">Was agreement reached on the issues?     </w:t>
      </w:r>
      <w:proofErr w:type="gramStart"/>
      <w:r w:rsidRPr="00F40039">
        <w:t>Yes</w:t>
      </w:r>
      <w:r w:rsidRPr="00F40039">
        <w:rPr>
          <w:u w:val="single" w:color="000000"/>
        </w:rPr>
        <w:t xml:space="preserve">  </w:t>
      </w:r>
      <w:r w:rsidRPr="00F40039">
        <w:rPr>
          <w:u w:val="single" w:color="000000"/>
        </w:rPr>
        <w:tab/>
      </w:r>
      <w:proofErr w:type="gramEnd"/>
      <w:r w:rsidRPr="00F40039">
        <w:t xml:space="preserve">  </w:t>
      </w:r>
      <w:r w:rsidRPr="00F40039">
        <w:tab/>
        <w:t xml:space="preserve">No </w:t>
      </w:r>
      <w:r w:rsidRPr="00F40039">
        <w:rPr>
          <w:rFonts w:ascii="Calibri" w:eastAsia="Calibri" w:hAnsi="Calibri" w:cs="Calibri"/>
          <w:noProof/>
          <w:sz w:val="22"/>
        </w:rPr>
        <mc:AlternateContent>
          <mc:Choice Requires="wpg">
            <w:drawing>
              <wp:inline distT="0" distB="0" distL="0" distR="0" wp14:anchorId="56217A11" wp14:editId="5D54C8CC">
                <wp:extent cx="278765" cy="10161"/>
                <wp:effectExtent l="0" t="0" r="0" b="0"/>
                <wp:docPr id="82193" name="Group 82193"/>
                <wp:cNvGraphicFramePr/>
                <a:graphic xmlns:a="http://schemas.openxmlformats.org/drawingml/2006/main">
                  <a:graphicData uri="http://schemas.microsoft.com/office/word/2010/wordprocessingGroup">
                    <wpg:wgp>
                      <wpg:cNvGrpSpPr/>
                      <wpg:grpSpPr>
                        <a:xfrm>
                          <a:off x="0" y="0"/>
                          <a:ext cx="278765" cy="10161"/>
                          <a:chOff x="0" y="0"/>
                          <a:chExt cx="278765" cy="10161"/>
                        </a:xfrm>
                      </wpg:grpSpPr>
                      <wps:wsp>
                        <wps:cNvPr id="89235" name="Shape 89235"/>
                        <wps:cNvSpPr/>
                        <wps:spPr>
                          <a:xfrm>
                            <a:off x="0" y="0"/>
                            <a:ext cx="278765" cy="10161"/>
                          </a:xfrm>
                          <a:custGeom>
                            <a:avLst/>
                            <a:gdLst/>
                            <a:ahLst/>
                            <a:cxnLst/>
                            <a:rect l="0" t="0" r="0" b="0"/>
                            <a:pathLst>
                              <a:path w="278765" h="10161">
                                <a:moveTo>
                                  <a:pt x="0" y="0"/>
                                </a:moveTo>
                                <a:lnTo>
                                  <a:pt x="278765" y="0"/>
                                </a:lnTo>
                                <a:lnTo>
                                  <a:pt x="278765" y="10161"/>
                                </a:lnTo>
                                <a:lnTo>
                                  <a:pt x="0" y="10161"/>
                                </a:lnTo>
                                <a:lnTo>
                                  <a:pt x="0" y="0"/>
                                </a:lnTo>
                              </a:path>
                            </a:pathLst>
                          </a:custGeom>
                          <a:solidFill>
                            <a:srgbClr val="000000"/>
                          </a:solidFill>
                          <a:ln w="0" cap="flat">
                            <a:noFill/>
                            <a:miter lim="127000"/>
                          </a:ln>
                          <a:effectLst/>
                        </wps:spPr>
                        <wps:bodyPr/>
                      </wps:wsp>
                    </wpg:wgp>
                  </a:graphicData>
                </a:graphic>
              </wp:inline>
            </w:drawing>
          </mc:Choice>
          <mc:Fallback>
            <w:pict>
              <v:group w14:anchorId="5B2F3756" id="Group 82193" o:spid="_x0000_s1026" style="width:21.95pt;height:.8pt;mso-position-horizontal-relative:char;mso-position-vertical-relative:line" coordsize="278765,1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">
                <v:shape id="Shape 89235" o:spid="_x0000_s1027" style="position:absolute;width:278765;height:10161;visibility:visible;mso-wrap-style:square;v-text-anchor:top" coordsize="278765,1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" path="m,l278765,r,10161l,10161,,e" fillcolor="black" stroked="f" strokeweight="0">
                  <v:stroke miterlimit="83231f" joinstyle="miter"/>
                  <v:path arrowok="t" textboxrect="0,0,278765,10161"/>
                </v:shape>
                <w10:anchorlock/>
              </v:group>
            </w:pict>
          </mc:Fallback>
        </mc:AlternateContent>
      </w:r>
      <w:r w:rsidRPr="00F40039">
        <w:t xml:space="preserve">  </w:t>
      </w:r>
    </w:p>
    <w:p w14:paraId="7CB71471" w14:textId="77777777" w:rsidR="00B33821" w:rsidRPr="00F40039" w:rsidRDefault="00B33821" w:rsidP="00B33821">
      <w:pPr>
        <w:spacing w:after="190" w:line="269" w:lineRule="auto"/>
        <w:ind w:left="45" w:right="13"/>
      </w:pPr>
      <w:r w:rsidRPr="00F40039">
        <w:t xml:space="preserve">If agreement was reached, detail the agreement below:  </w:t>
      </w:r>
    </w:p>
    <w:p w14:paraId="169836DA" w14:textId="77777777" w:rsidR="00B33821" w:rsidRPr="00F40039" w:rsidRDefault="00B33821" w:rsidP="00B33821">
      <w:pPr>
        <w:spacing w:after="187" w:line="269" w:lineRule="auto"/>
        <w:ind w:left="45" w:right="13"/>
      </w:pPr>
      <w:r w:rsidRPr="00F40039">
        <w:t xml:space="preserve">If agreement was not reached, specify the points of disagreement below:  </w:t>
      </w:r>
    </w:p>
    <w:p w14:paraId="687D1026" w14:textId="77777777" w:rsidR="00B33821" w:rsidRPr="00F40039" w:rsidRDefault="00B33821" w:rsidP="00B33821">
      <w:pPr>
        <w:spacing w:after="0" w:line="269" w:lineRule="auto"/>
        <w:ind w:left="45" w:right="13"/>
      </w:pPr>
      <w:r w:rsidRPr="00F40039">
        <w:t>_____________________________________________________________________________</w:t>
      </w:r>
    </w:p>
    <w:p w14:paraId="20E18289" w14:textId="77777777" w:rsidR="00B33821" w:rsidRPr="00F40039" w:rsidRDefault="00B33821" w:rsidP="00B33821">
      <w:pPr>
        <w:spacing w:after="190" w:line="269" w:lineRule="auto"/>
        <w:ind w:left="45" w:right="13"/>
      </w:pPr>
      <w:r w:rsidRPr="00F40039">
        <w:t xml:space="preserve">_  </w:t>
      </w:r>
    </w:p>
    <w:p w14:paraId="0659777F" w14:textId="77777777" w:rsidR="00B33821" w:rsidRPr="00F40039" w:rsidRDefault="00B33821" w:rsidP="00B33821">
      <w:pPr>
        <w:spacing w:after="0"/>
        <w:ind w:left="14"/>
      </w:pPr>
      <w:r w:rsidRPr="00F40039">
        <w:t xml:space="preserve">  </w:t>
      </w:r>
    </w:p>
    <w:p w14:paraId="3149FFAE" w14:textId="77777777" w:rsidR="00B33821" w:rsidRPr="00F40039" w:rsidRDefault="00B33821" w:rsidP="00B33821">
      <w:pPr>
        <w:spacing w:after="187" w:line="269" w:lineRule="auto"/>
        <w:ind w:left="45" w:right="13"/>
      </w:pPr>
      <w:r w:rsidRPr="00F40039">
        <w:t xml:space="preserve">Signed (Conciliator): ________________________ Signed (Filer): _____________  </w:t>
      </w:r>
    </w:p>
    <w:p w14:paraId="7EE2870E" w14:textId="77777777" w:rsidR="00B33821" w:rsidRPr="00F40039" w:rsidRDefault="00B33821" w:rsidP="00B33821">
      <w:pPr>
        <w:spacing w:after="0"/>
        <w:ind w:left="14"/>
      </w:pPr>
      <w:r w:rsidRPr="00F40039">
        <w:t xml:space="preserve">  </w:t>
      </w:r>
    </w:p>
    <w:p w14:paraId="536423EA" w14:textId="77777777" w:rsidR="00B33821" w:rsidRPr="00F40039" w:rsidRDefault="00B33821" w:rsidP="00B33821">
      <w:pPr>
        <w:spacing w:after="190" w:line="269" w:lineRule="auto"/>
        <w:ind w:left="45" w:right="13"/>
      </w:pPr>
      <w:r w:rsidRPr="00F40039">
        <w:t xml:space="preserve">Signed: ___________________________  </w:t>
      </w:r>
    </w:p>
    <w:p w14:paraId="43C29D5A" w14:textId="77777777" w:rsidR="00B33821" w:rsidRPr="00F40039" w:rsidRDefault="00B33821" w:rsidP="00B33821">
      <w:pPr>
        <w:spacing w:after="187" w:line="269" w:lineRule="auto"/>
        <w:ind w:left="45" w:right="13"/>
      </w:pPr>
      <w:r w:rsidRPr="00F40039">
        <w:t xml:space="preserve">                      Independent Observer   </w:t>
      </w:r>
    </w:p>
    <w:p w14:paraId="1C1B5B44" w14:textId="77777777" w:rsidR="00B33821" w:rsidRPr="00F40039" w:rsidRDefault="00B33821" w:rsidP="00B33821">
      <w:pPr>
        <w:spacing w:after="0"/>
        <w:ind w:left="14"/>
      </w:pPr>
      <w:r w:rsidRPr="00F40039">
        <w:t xml:space="preserve">  </w:t>
      </w:r>
    </w:p>
    <w:p w14:paraId="608903D0" w14:textId="77777777" w:rsidR="00B33821" w:rsidRPr="00F40039" w:rsidRDefault="00B33821" w:rsidP="00B33821">
      <w:pPr>
        <w:tabs>
          <w:tab w:val="center" w:pos="6227"/>
        </w:tabs>
        <w:spacing w:after="196" w:line="269" w:lineRule="auto"/>
      </w:pPr>
      <w:r w:rsidRPr="00F40039">
        <w:t xml:space="preserve">Date: ______________________ </w:t>
      </w:r>
      <w:r w:rsidRPr="00F40039">
        <w:tab/>
        <w:t xml:space="preserve">  </w:t>
      </w:r>
    </w:p>
    <w:p w14:paraId="036420AD" w14:textId="77777777" w:rsidR="00B33821" w:rsidRPr="00F40039" w:rsidRDefault="00B33821" w:rsidP="00B33821">
      <w:pPr>
        <w:spacing w:after="0"/>
        <w:ind w:left="14"/>
      </w:pPr>
      <w:r w:rsidRPr="00F40039">
        <w:t xml:space="preserve">  </w:t>
      </w:r>
    </w:p>
    <w:p w14:paraId="334645B8" w14:textId="77777777" w:rsidR="00B33821" w:rsidRPr="00F40039" w:rsidRDefault="00B33821" w:rsidP="00B33821">
      <w:pPr>
        <w:spacing w:after="300"/>
        <w:ind w:left="14"/>
      </w:pPr>
      <w:r w:rsidRPr="00F40039">
        <w:rPr>
          <w:b/>
        </w:rPr>
        <w:t xml:space="preserve"> </w:t>
      </w:r>
    </w:p>
    <w:p w14:paraId="29ED7884" w14:textId="77777777" w:rsidR="00B33821" w:rsidRPr="00F40039" w:rsidRDefault="00B33821" w:rsidP="00B33821">
      <w:pPr>
        <w:spacing w:after="302"/>
        <w:ind w:left="14"/>
      </w:pPr>
      <w:r w:rsidRPr="00F40039">
        <w:rPr>
          <w:b/>
        </w:rPr>
        <w:t xml:space="preserve"> </w:t>
      </w:r>
    </w:p>
    <w:p w14:paraId="16351D2C" w14:textId="77777777" w:rsidR="00B33821" w:rsidRPr="00F40039" w:rsidRDefault="00B33821" w:rsidP="00B33821">
      <w:pPr>
        <w:spacing w:after="300"/>
        <w:ind w:left="14"/>
      </w:pPr>
      <w:r w:rsidRPr="00F40039">
        <w:rPr>
          <w:b/>
        </w:rPr>
        <w:t xml:space="preserve"> </w:t>
      </w:r>
    </w:p>
    <w:p w14:paraId="0EACE3D3" w14:textId="77777777" w:rsidR="00B33821" w:rsidRPr="00F40039" w:rsidRDefault="00B33821" w:rsidP="00B33821">
      <w:pPr>
        <w:spacing w:after="302"/>
        <w:ind w:left="14"/>
      </w:pPr>
      <w:r w:rsidRPr="00F40039">
        <w:rPr>
          <w:b/>
        </w:rPr>
        <w:t xml:space="preserve"> </w:t>
      </w:r>
    </w:p>
    <w:p w14:paraId="19ACCA08" w14:textId="77777777" w:rsidR="00B33821" w:rsidRPr="00F40039" w:rsidRDefault="00B33821" w:rsidP="00B33821">
      <w:pPr>
        <w:spacing w:after="302"/>
        <w:ind w:left="14"/>
      </w:pPr>
      <w:r w:rsidRPr="00F40039">
        <w:rPr>
          <w:b/>
        </w:rPr>
        <w:t xml:space="preserve"> </w:t>
      </w:r>
    </w:p>
    <w:p w14:paraId="14CF471C" w14:textId="77777777" w:rsidR="00B33821" w:rsidRPr="00F40039" w:rsidRDefault="00B33821" w:rsidP="00B33821">
      <w:pPr>
        <w:spacing w:after="300"/>
        <w:ind w:left="14"/>
      </w:pPr>
      <w:r w:rsidRPr="00F40039">
        <w:rPr>
          <w:b/>
        </w:rPr>
        <w:t xml:space="preserve"> </w:t>
      </w:r>
    </w:p>
    <w:p w14:paraId="6EE7CB78" w14:textId="77777777" w:rsidR="00B33821" w:rsidRPr="00F40039" w:rsidRDefault="00B33821" w:rsidP="00B33821">
      <w:pPr>
        <w:spacing w:after="302"/>
        <w:ind w:left="14"/>
      </w:pPr>
      <w:r w:rsidRPr="00F40039">
        <w:rPr>
          <w:b/>
        </w:rPr>
        <w:t xml:space="preserve"> </w:t>
      </w:r>
    </w:p>
    <w:p w14:paraId="4D75B3AD" w14:textId="77777777" w:rsidR="00B33821" w:rsidRPr="00F40039" w:rsidRDefault="00B33821" w:rsidP="00B33821">
      <w:pPr>
        <w:spacing w:after="302"/>
        <w:ind w:left="14"/>
      </w:pPr>
      <w:r w:rsidRPr="00F40039">
        <w:rPr>
          <w:b/>
        </w:rPr>
        <w:t xml:space="preserve"> </w:t>
      </w:r>
    </w:p>
    <w:p w14:paraId="377AE211" w14:textId="77777777" w:rsidR="00B33821" w:rsidRPr="00F40039" w:rsidRDefault="00B33821" w:rsidP="00B33821">
      <w:pPr>
        <w:spacing w:after="288"/>
        <w:ind w:left="14"/>
      </w:pPr>
      <w:r w:rsidRPr="00F40039">
        <w:rPr>
          <w:b/>
        </w:rPr>
        <w:t xml:space="preserve"> </w:t>
      </w:r>
    </w:p>
    <w:p w14:paraId="003F8770" w14:textId="77777777" w:rsidR="00B33821" w:rsidRPr="00F40039" w:rsidRDefault="00B33821" w:rsidP="00B33821">
      <w:pPr>
        <w:spacing w:after="0"/>
        <w:ind w:left="14"/>
      </w:pPr>
      <w:r w:rsidRPr="00F40039">
        <w:rPr>
          <w:rFonts w:ascii="Calibri" w:eastAsia="Calibri" w:hAnsi="Calibri" w:cs="Calibri"/>
          <w:sz w:val="22"/>
        </w:rPr>
        <w:lastRenderedPageBreak/>
        <w:t xml:space="preserve"> </w:t>
      </w:r>
    </w:p>
    <w:p w14:paraId="203B7E53" w14:textId="77777777" w:rsidR="00B33821" w:rsidRPr="00F40039" w:rsidRDefault="00B33821" w:rsidP="00B33821">
      <w:pPr>
        <w:keepNext/>
        <w:keepLines/>
        <w:spacing w:after="305" w:line="254" w:lineRule="auto"/>
        <w:ind w:left="1035" w:right="1071"/>
        <w:jc w:val="center"/>
        <w:outlineLvl w:val="4"/>
        <w:rPr>
          <w:b/>
        </w:rPr>
      </w:pPr>
      <w:r w:rsidRPr="00F40039">
        <w:rPr>
          <w:b/>
        </w:rPr>
        <w:t xml:space="preserve">APPENDIX III: EXCEL GRIEVANCE LOG  </w:t>
      </w:r>
    </w:p>
    <w:p w14:paraId="2569F732" w14:textId="77777777" w:rsidR="00B33821" w:rsidRPr="00F40039" w:rsidRDefault="00B33821" w:rsidP="00B33821">
      <w:pPr>
        <w:spacing w:after="0"/>
        <w:ind w:left="14"/>
      </w:pPr>
      <w:r w:rsidRPr="00F40039">
        <w:rPr>
          <w:b/>
        </w:rPr>
        <w:t xml:space="preserve"> </w:t>
      </w:r>
      <w:r w:rsidRPr="00F40039">
        <w:t xml:space="preserve"> </w:t>
      </w:r>
    </w:p>
    <w:p w14:paraId="6D3CEE23" w14:textId="77777777" w:rsidR="00B33821" w:rsidRPr="00F40039" w:rsidRDefault="00B33821" w:rsidP="00B33821">
      <w:pPr>
        <w:spacing w:after="6"/>
        <w:ind w:left="14" w:right="-118"/>
      </w:pPr>
      <w:r w:rsidRPr="00F40039">
        <w:rPr>
          <w:noProof/>
        </w:rPr>
        <w:drawing>
          <wp:inline distT="0" distB="0" distL="0" distR="0" wp14:anchorId="18A82629" wp14:editId="05CCA387">
            <wp:extent cx="6057900" cy="2514600"/>
            <wp:effectExtent l="0" t="0" r="0" b="0"/>
            <wp:docPr id="12767" name="Picture 12767"/>
            <wp:cNvGraphicFramePr/>
            <a:graphic xmlns:a="http://schemas.openxmlformats.org/drawingml/2006/main">
              <a:graphicData uri="http://schemas.openxmlformats.org/drawingml/2006/picture">
                <pic:pic xmlns:pic="http://schemas.openxmlformats.org/drawingml/2006/picture">
                  <pic:nvPicPr>
                    <pic:cNvPr id="12767" name="Picture 12767"/>
                    <pic:cNvPicPr/>
                  </pic:nvPicPr>
                  <pic:blipFill>
                    <a:blip r:embed="rId12"/>
                    <a:stretch>
                      <a:fillRect/>
                    </a:stretch>
                  </pic:blipFill>
                  <pic:spPr>
                    <a:xfrm>
                      <a:off x="0" y="0"/>
                      <a:ext cx="6057900" cy="2514600"/>
                    </a:xfrm>
                    <a:prstGeom prst="rect">
                      <a:avLst/>
                    </a:prstGeom>
                  </pic:spPr>
                </pic:pic>
              </a:graphicData>
            </a:graphic>
          </wp:inline>
        </w:drawing>
      </w:r>
    </w:p>
    <w:p w14:paraId="55889EAA" w14:textId="77777777" w:rsidR="00B33821" w:rsidRPr="00F40039" w:rsidRDefault="00B33821" w:rsidP="00B33821">
      <w:pPr>
        <w:spacing w:after="0"/>
        <w:ind w:right="146"/>
        <w:jc w:val="right"/>
      </w:pPr>
    </w:p>
    <w:p w14:paraId="753BB39A" w14:textId="77777777" w:rsidR="00B33821" w:rsidRPr="00F40039" w:rsidRDefault="00B33821" w:rsidP="00B33821">
      <w:pPr>
        <w:spacing w:after="0"/>
        <w:ind w:left="24"/>
      </w:pPr>
      <w:r w:rsidRPr="00F40039">
        <w:t xml:space="preserve"> </w:t>
      </w:r>
    </w:p>
    <w:p w14:paraId="06CC0A7A" w14:textId="6E6088CB" w:rsidR="00B33821" w:rsidRDefault="00B33821" w:rsidP="00B33821">
      <w:pPr>
        <w:ind w:left="0" w:firstLine="0"/>
        <w:rPr>
          <w:b/>
          <w:bCs/>
          <w:sz w:val="28"/>
          <w:szCs w:val="28"/>
        </w:rPr>
      </w:pPr>
    </w:p>
    <w:p w14:paraId="5CBAB027" w14:textId="77777777" w:rsidR="00B33821" w:rsidRDefault="00B33821" w:rsidP="00B33821">
      <w:pPr>
        <w:ind w:left="0" w:firstLine="0"/>
        <w:jc w:val="center"/>
        <w:rPr>
          <w:b/>
          <w:bCs/>
          <w:sz w:val="28"/>
          <w:szCs w:val="28"/>
        </w:rPr>
      </w:pPr>
    </w:p>
    <w:sectPr w:rsidR="00B33821" w:rsidSect="00814DF6">
      <w:pgSz w:w="12240" w:h="15840"/>
      <w:pgMar w:top="360" w:right="18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620A"/>
    <w:multiLevelType w:val="hybridMultilevel"/>
    <w:tmpl w:val="F0720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150ED8"/>
    <w:multiLevelType w:val="hybridMultilevel"/>
    <w:tmpl w:val="580E65E2"/>
    <w:lvl w:ilvl="0" w:tplc="2D6CCE46">
      <w:start w:val="1"/>
      <w:numFmt w:val="bullet"/>
      <w:lvlText w:val="•"/>
      <w:lvlJc w:val="left"/>
      <w:pPr>
        <w:ind w:left="3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76375A">
      <w:start w:val="1"/>
      <w:numFmt w:val="decimal"/>
      <w:lvlText w:val="%2."/>
      <w:lvlJc w:val="left"/>
      <w:pPr>
        <w:ind w:left="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88CE68">
      <w:start w:val="1"/>
      <w:numFmt w:val="lowerRoman"/>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54C2434">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0C2F3A">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7C92E2">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94080DE">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3A885A">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6CC25A">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1D4B47"/>
    <w:multiLevelType w:val="hybridMultilevel"/>
    <w:tmpl w:val="5EAA16A8"/>
    <w:lvl w:ilvl="0" w:tplc="0409001B">
      <w:start w:val="1"/>
      <w:numFmt w:val="lowerRoman"/>
      <w:lvlText w:val="%1."/>
      <w:lvlJc w:val="righ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 w15:restartNumberingAfterBreak="0">
    <w:nsid w:val="6A812C03"/>
    <w:multiLevelType w:val="hybridMultilevel"/>
    <w:tmpl w:val="6B784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441194">
    <w:abstractNumId w:val="1"/>
  </w:num>
  <w:num w:numId="2" w16cid:durableId="2063409456">
    <w:abstractNumId w:val="3"/>
  </w:num>
  <w:num w:numId="3" w16cid:durableId="1604730330">
    <w:abstractNumId w:val="0"/>
  </w:num>
  <w:num w:numId="4" w16cid:durableId="391663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821"/>
    <w:rsid w:val="00814DF6"/>
    <w:rsid w:val="00B33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ABCA"/>
  <w15:chartTrackingRefBased/>
  <w15:docId w15:val="{055D6F8F-4CB3-421F-A7B8-5E3F12D6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821"/>
    <w:pPr>
      <w:spacing w:after="13" w:line="248" w:lineRule="auto"/>
      <w:ind w:left="10" w:right="9" w:hanging="10"/>
      <w:jc w:val="both"/>
    </w:pPr>
    <w:rPr>
      <w:rFonts w:ascii="Times New Roman" w:eastAsia="Times New Roman" w:hAnsi="Times New Roman" w:cs="Times New Roman"/>
      <w:color w:val="000000"/>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821"/>
    <w:rPr>
      <w:color w:val="0563C1" w:themeColor="hyperlink"/>
      <w:u w:val="single"/>
    </w:rPr>
  </w:style>
  <w:style w:type="table" w:styleId="GridTable1Light-Accent5">
    <w:name w:val="Grid Table 1 Light Accent 5"/>
    <w:basedOn w:val="TableNormal"/>
    <w:uiPriority w:val="46"/>
    <w:rsid w:val="00B3382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
    <w:name w:val="TableGrid"/>
    <w:rsid w:val="00B33821"/>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B33821"/>
    <w:pPr>
      <w:spacing w:after="160" w:line="259" w:lineRule="auto"/>
      <w:ind w:left="720" w:right="0" w:firstLine="0"/>
      <w:contextualSpacing/>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7-20-340-62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kwimaroa@gmail.com" TargetMode="External"/><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7-20-340-628" TargetMode="External"/><Relationship Id="rId11" Type="http://schemas.openxmlformats.org/officeDocument/2006/relationships/image" Target="media/image3.png"/><Relationship Id="rId5" Type="http://schemas.openxmlformats.org/officeDocument/2006/relationships/hyperlink" Target="mailto:nokwimaroa@gmail.com"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1558</Words>
  <Characters>8882</Characters>
  <Application>Microsoft Office Word</Application>
  <DocSecurity>0</DocSecurity>
  <Lines>74</Lines>
  <Paragraphs>20</Paragraphs>
  <ScaleCrop>false</ScaleCrop>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MOGERE-PC</dc:creator>
  <cp:keywords/>
  <dc:description/>
  <cp:lastModifiedBy>MOGERE-PC</cp:lastModifiedBy>
  <cp:revision>1</cp:revision>
  <dcterms:created xsi:type="dcterms:W3CDTF">2024-02-02T09:24:00Z</dcterms:created>
  <dcterms:modified xsi:type="dcterms:W3CDTF">2024-02-02T09:29:00Z</dcterms:modified>
</cp:coreProperties>
</file>